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900363" w:rsidRPr="00D13207" w:rsidTr="003216C8">
        <w:trPr>
          <w:cantSplit/>
          <w:trHeight w:val="1984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rPr>
                <w:rFonts w:ascii="Calibri" w:hAnsi="Calibri"/>
                <w:b/>
                <w:spacing w:val="30"/>
                <w:sz w:val="22"/>
              </w:rPr>
            </w:pP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 xml:space="preserve">пр. </w:t>
            </w:r>
            <w:r w:rsidRPr="00900363">
              <w:rPr>
                <w:sz w:val="18"/>
                <w:lang w:val="be-BY"/>
              </w:rPr>
              <w:t>Пераможцаў</w:t>
            </w:r>
            <w:r w:rsidRPr="00900363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00363">
                <w:rPr>
                  <w:caps/>
                  <w:sz w:val="18"/>
                </w:rPr>
                <w:t xml:space="preserve">220004, </w:t>
              </w:r>
              <w:r w:rsidRPr="00900363">
                <w:rPr>
                  <w:sz w:val="18"/>
                </w:rPr>
                <w:t>г</w:t>
              </w:r>
            </w:smartTag>
            <w:r w:rsidRPr="00900363">
              <w:rPr>
                <w:sz w:val="18"/>
              </w:rPr>
              <w:t xml:space="preserve">. </w:t>
            </w:r>
            <w:proofErr w:type="spellStart"/>
            <w:proofErr w:type="gramStart"/>
            <w:r w:rsidRPr="00900363">
              <w:rPr>
                <w:sz w:val="18"/>
              </w:rPr>
              <w:t>Mi</w:t>
            </w:r>
            <w:proofErr w:type="gramEnd"/>
            <w:r w:rsidRPr="00900363">
              <w:rPr>
                <w:sz w:val="18"/>
              </w:rPr>
              <w:t>нск</w:t>
            </w:r>
            <w:proofErr w:type="spellEnd"/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  <w:lang w:val="be-BY"/>
              </w:rPr>
              <w:t>т</w:t>
            </w:r>
            <w:r w:rsidRPr="00900363">
              <w:rPr>
                <w:sz w:val="18"/>
              </w:rPr>
              <w:t>эл. (017) 306-37-97, факс (017) 306-38-84</w:t>
            </w:r>
          </w:p>
          <w:p w:rsidR="00900363" w:rsidRPr="00900363" w:rsidRDefault="00900363" w:rsidP="00900363">
            <w:pPr>
              <w:jc w:val="center"/>
              <w:rPr>
                <w:sz w:val="18"/>
                <w:szCs w:val="18"/>
                <w:lang w:val="en-US"/>
              </w:rPr>
            </w:pPr>
            <w:r w:rsidRPr="00900363">
              <w:rPr>
                <w:sz w:val="18"/>
                <w:szCs w:val="18"/>
                <w:lang w:val="en-US"/>
              </w:rPr>
              <w:t>E-mail</w:t>
            </w:r>
            <w:r w:rsidRPr="00900363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900363">
              <w:rPr>
                <w:sz w:val="18"/>
                <w:szCs w:val="18"/>
                <w:lang w:val="en-US"/>
              </w:rPr>
              <w:t>mlsp@mintrud.gov.by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16"/>
              </w:rPr>
            </w:pP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00363">
                <w:rPr>
                  <w:caps/>
                  <w:sz w:val="18"/>
                </w:rPr>
                <w:t xml:space="preserve">220004, </w:t>
              </w:r>
              <w:r w:rsidRPr="00900363">
                <w:rPr>
                  <w:sz w:val="18"/>
                </w:rPr>
                <w:t>г</w:t>
              </w:r>
            </w:smartTag>
            <w:r w:rsidRPr="00900363">
              <w:rPr>
                <w:sz w:val="18"/>
              </w:rPr>
              <w:t>. Минск</w:t>
            </w: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>тел. (017) 306-37-97, факс (017) 306-38-84</w:t>
            </w:r>
          </w:p>
          <w:p w:rsidR="00900363" w:rsidRPr="00900363" w:rsidRDefault="00900363" w:rsidP="00900363">
            <w:pPr>
              <w:jc w:val="center"/>
              <w:rPr>
                <w:sz w:val="18"/>
                <w:szCs w:val="18"/>
                <w:lang w:val="en-US"/>
              </w:rPr>
            </w:pPr>
            <w:r w:rsidRPr="00900363">
              <w:rPr>
                <w:sz w:val="18"/>
                <w:szCs w:val="18"/>
                <w:lang w:val="en-US"/>
              </w:rPr>
              <w:t>E-mail</w:t>
            </w:r>
            <w:r w:rsidRPr="00900363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900363">
              <w:rPr>
                <w:sz w:val="18"/>
                <w:szCs w:val="18"/>
                <w:lang w:val="en-US"/>
              </w:rPr>
              <w:t>mlsp@mintrud.gov.by</w:t>
            </w:r>
          </w:p>
          <w:p w:rsidR="00900363" w:rsidRPr="00900363" w:rsidRDefault="00900363" w:rsidP="00900363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900363" w:rsidRPr="00464F68" w:rsidRDefault="00EF1863" w:rsidP="00900363">
      <w:pPr>
        <w:tabs>
          <w:tab w:val="left" w:pos="4500"/>
        </w:tabs>
        <w:jc w:val="both"/>
        <w:rPr>
          <w:szCs w:val="30"/>
          <w:u w:val="single"/>
          <w:lang w:val="be-BY"/>
        </w:rPr>
      </w:pPr>
      <w:r w:rsidRPr="006315C9">
        <w:rPr>
          <w:rFonts w:eastAsia="Calibri"/>
          <w:noProof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3BDF8" wp14:editId="1EBBB062">
                <wp:simplePos x="0" y="0"/>
                <wp:positionH relativeFrom="column">
                  <wp:posOffset>2884170</wp:posOffset>
                </wp:positionH>
                <wp:positionV relativeFrom="paragraph">
                  <wp:posOffset>-431165</wp:posOffset>
                </wp:positionV>
                <wp:extent cx="323850" cy="209550"/>
                <wp:effectExtent l="0" t="0" r="19050" b="1905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27.1pt;margin-top:-33.95pt;width:25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" strokecolor="white"/>
            </w:pict>
          </mc:Fallback>
        </mc:AlternateContent>
      </w:r>
      <w:r w:rsidR="005F3C94" w:rsidRPr="006315C9">
        <w:rPr>
          <w:rFonts w:eastAsia="Calibri"/>
          <w:noProof/>
          <w:szCs w:val="30"/>
          <w:u w:val="single"/>
        </w:rPr>
        <w:t>1</w:t>
      </w:r>
      <w:r w:rsidR="00536607" w:rsidRPr="006315C9">
        <w:rPr>
          <w:rFonts w:eastAsia="Calibri"/>
          <w:noProof/>
          <w:szCs w:val="30"/>
          <w:u w:val="single"/>
        </w:rPr>
        <w:t>0</w:t>
      </w:r>
      <w:r w:rsidR="00BE004C" w:rsidRPr="006315C9">
        <w:rPr>
          <w:rFonts w:eastAsia="Calibri"/>
          <w:noProof/>
          <w:szCs w:val="30"/>
          <w:u w:val="single"/>
        </w:rPr>
        <w:t>.</w:t>
      </w:r>
      <w:r w:rsidR="007C3D59">
        <w:rPr>
          <w:rFonts w:eastAsia="Calibri"/>
          <w:noProof/>
          <w:szCs w:val="30"/>
          <w:u w:val="single"/>
        </w:rPr>
        <w:t>0</w:t>
      </w:r>
      <w:r w:rsidR="00213236" w:rsidRPr="006315C9">
        <w:rPr>
          <w:rFonts w:eastAsia="Calibri"/>
          <w:noProof/>
          <w:szCs w:val="30"/>
          <w:u w:val="single"/>
        </w:rPr>
        <w:t>2</w:t>
      </w:r>
      <w:r w:rsidR="0062529D" w:rsidRPr="00BE004C">
        <w:rPr>
          <w:rFonts w:eastAsia="Calibri"/>
          <w:noProof/>
          <w:szCs w:val="30"/>
          <w:u w:val="single"/>
        </w:rPr>
        <w:t>.</w:t>
      </w:r>
      <w:r w:rsidR="007C3D59">
        <w:rPr>
          <w:rFonts w:eastAsia="Calibri"/>
          <w:noProof/>
          <w:szCs w:val="30"/>
          <w:u w:val="single"/>
        </w:rPr>
        <w:t>2022</w:t>
      </w:r>
      <w:r w:rsidR="004A1F9E">
        <w:rPr>
          <w:szCs w:val="30"/>
          <w:u w:val="single"/>
        </w:rPr>
        <w:t xml:space="preserve">   № 8–17</w:t>
      </w:r>
      <w:r w:rsidR="00900363" w:rsidRPr="00C95344">
        <w:rPr>
          <w:szCs w:val="30"/>
          <w:u w:val="single"/>
        </w:rPr>
        <w:t>/</w:t>
      </w:r>
      <w:r w:rsidR="007C3D59">
        <w:rPr>
          <w:szCs w:val="30"/>
          <w:u w:val="single"/>
        </w:rPr>
        <w:t>154</w:t>
      </w:r>
      <w:r w:rsidR="00BE5A7C" w:rsidRPr="005B7B35">
        <w:rPr>
          <w:szCs w:val="30"/>
          <w:u w:val="single"/>
        </w:rPr>
        <w:t>/</w:t>
      </w:r>
      <w:r w:rsidR="00D13207">
        <w:rPr>
          <w:szCs w:val="30"/>
          <w:u w:val="single"/>
        </w:rPr>
        <w:t>2</w:t>
      </w:r>
    </w:p>
    <w:p w:rsidR="00900363" w:rsidRPr="00900363" w:rsidRDefault="00900363" w:rsidP="00900363">
      <w:pPr>
        <w:widowControl w:val="0"/>
        <w:tabs>
          <w:tab w:val="left" w:pos="9355"/>
        </w:tabs>
        <w:spacing w:line="300" w:lineRule="exact"/>
        <w:ind w:left="4962" w:right="-1"/>
        <w:rPr>
          <w:szCs w:val="30"/>
        </w:rPr>
      </w:pPr>
      <w:r w:rsidRPr="00900363">
        <w:rPr>
          <w:szCs w:val="30"/>
          <w:lang w:val="uk-UA"/>
        </w:rPr>
        <w:t xml:space="preserve">РУП </w:t>
      </w:r>
      <w:r w:rsidRPr="00900363">
        <w:rPr>
          <w:szCs w:val="30"/>
        </w:rPr>
        <w:t xml:space="preserve">«Белорусское телеграфное </w:t>
      </w:r>
      <w:r w:rsidRPr="00900363">
        <w:rPr>
          <w:szCs w:val="30"/>
          <w:lang w:val="uk-UA"/>
        </w:rPr>
        <w:t>агентство»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</w:tblGrid>
      <w:tr w:rsidR="006B47CE" w:rsidTr="00491247">
        <w:trPr>
          <w:trHeight w:val="175"/>
        </w:trPr>
        <w:tc>
          <w:tcPr>
            <w:tcW w:w="4255" w:type="dxa"/>
          </w:tcPr>
          <w:p w:rsidR="006B47CE" w:rsidRDefault="006B47CE" w:rsidP="00491247">
            <w:pPr>
              <w:spacing w:line="280" w:lineRule="exact"/>
              <w:jc w:val="both"/>
            </w:pPr>
            <w:r>
              <w:t>О размере удержания с нанимателей средств для обеспечения своевременной выплаты заработной платы</w:t>
            </w:r>
          </w:p>
        </w:tc>
      </w:tr>
    </w:tbl>
    <w:p w:rsidR="006B47CE" w:rsidRDefault="006B47CE" w:rsidP="006B47CE">
      <w:pPr>
        <w:pStyle w:val="2"/>
        <w:ind w:firstLine="708"/>
        <w:jc w:val="both"/>
        <w:rPr>
          <w:color w:val="000000"/>
        </w:rPr>
      </w:pPr>
      <w:bookmarkStart w:id="0" w:name="_GoBack"/>
      <w:bookmarkEnd w:id="0"/>
    </w:p>
    <w:p w:rsidR="005F3C94" w:rsidRDefault="005F3C94" w:rsidP="005F3C94">
      <w:pPr>
        <w:pStyle w:val="2"/>
        <w:ind w:firstLine="708"/>
        <w:jc w:val="both"/>
        <w:rPr>
          <w:color w:val="000000"/>
        </w:rPr>
      </w:pPr>
      <w:r w:rsidRPr="00714923">
        <w:rPr>
          <w:color w:val="000000"/>
        </w:rPr>
        <w:t>В соответствии с Указом Прези</w:t>
      </w:r>
      <w:r>
        <w:rPr>
          <w:color w:val="000000"/>
        </w:rPr>
        <w:t>дента Республики Беларусь от 27</w:t>
      </w:r>
      <w:r>
        <w:rPr>
          <w:color w:val="000000"/>
          <w:lang w:val="en-US"/>
        </w:rPr>
        <w:t> </w:t>
      </w:r>
      <w:r w:rsidRPr="00714923">
        <w:rPr>
          <w:color w:val="000000"/>
        </w:rPr>
        <w:t xml:space="preserve">ноября 1995 г. № 483 «Об обеспечении своевременной выплаты заработной платы» с нанимателей, имеющих задолженность по выплате заработной платы, в бесспорном порядке удерживаются суммы, соответствующие 1,5 размера бюджета прожиточного минимума для трудоспособного населения, скорректированного в период между утверждениями его размеров на индекс потребительских </w:t>
      </w:r>
      <w:proofErr w:type="gramStart"/>
      <w:r w:rsidRPr="00714923">
        <w:rPr>
          <w:color w:val="000000"/>
        </w:rPr>
        <w:t>цен</w:t>
      </w:r>
      <w:proofErr w:type="gramEnd"/>
      <w:r w:rsidRPr="00714923">
        <w:rPr>
          <w:color w:val="000000"/>
        </w:rPr>
        <w:t xml:space="preserve"> на каждого работника исходя из списочной численности работников, и размеру оплаты отпусков, выплаты обязательных страховых взносов, взносов на профессиональное пенсионное страхование на эти суммы в бюджет государственного внебюджетного фонда социальной защиты населения Республики Беларусь, выходных пособий, алиментов, пособий по государственному социальному страхованию, а также подоходный налог, исчисленный из сумм, удерживаемых в бесспорном порядке и подлежащих налогообложению.</w:t>
      </w:r>
    </w:p>
    <w:p w:rsidR="005F3C94" w:rsidRPr="00C7731D" w:rsidRDefault="005F3C94" w:rsidP="005F3C94">
      <w:pPr>
        <w:ind w:firstLine="708"/>
        <w:jc w:val="both"/>
      </w:pPr>
      <w:r w:rsidRPr="00C7731D">
        <w:rPr>
          <w:color w:val="000000"/>
        </w:rPr>
        <w:t xml:space="preserve">По данным Национального статистического комитета Республики Беларусь индекс потребительских цен за </w:t>
      </w:r>
      <w:r w:rsidR="007C3D59">
        <w:rPr>
          <w:color w:val="000000"/>
        </w:rPr>
        <w:t>январь 2022</w:t>
      </w:r>
      <w:r w:rsidRPr="00C7731D">
        <w:rPr>
          <w:color w:val="000000"/>
        </w:rPr>
        <w:t xml:space="preserve"> г. к </w:t>
      </w:r>
      <w:r w:rsidR="007C3D59">
        <w:rPr>
          <w:color w:val="000000"/>
        </w:rPr>
        <w:t>декабрю</w:t>
      </w:r>
      <w:r>
        <w:rPr>
          <w:color w:val="000000"/>
        </w:rPr>
        <w:t xml:space="preserve"> </w:t>
      </w:r>
      <w:r w:rsidRPr="00C7731D">
        <w:rPr>
          <w:color w:val="000000"/>
        </w:rPr>
        <w:t>202</w:t>
      </w:r>
      <w:r w:rsidR="007C3D59">
        <w:rPr>
          <w:color w:val="000000"/>
        </w:rPr>
        <w:t>1</w:t>
      </w:r>
      <w:r w:rsidRPr="00C7731D">
        <w:rPr>
          <w:color w:val="000000"/>
        </w:rPr>
        <w:t xml:space="preserve"> г. составил </w:t>
      </w:r>
      <w:r w:rsidR="006703D7">
        <w:rPr>
          <w:color w:val="000000"/>
        </w:rPr>
        <w:t>10</w:t>
      </w:r>
      <w:r w:rsidR="007C3D59">
        <w:rPr>
          <w:color w:val="000000"/>
        </w:rPr>
        <w:t>1</w:t>
      </w:r>
      <w:r w:rsidR="006703D7">
        <w:rPr>
          <w:color w:val="000000"/>
        </w:rPr>
        <w:t>,5</w:t>
      </w:r>
      <w:r w:rsidRPr="00C7731D">
        <w:rPr>
          <w:color w:val="000000"/>
        </w:rPr>
        <w:t xml:space="preserve"> процента. Бюджет прожиточного минимума для трудоспособного населения, скорректированный на индекс потребительских цен </w:t>
      </w:r>
      <w:r>
        <w:rPr>
          <w:color w:val="000000"/>
        </w:rPr>
        <w:t xml:space="preserve">за </w:t>
      </w:r>
      <w:r w:rsidR="007C3D59">
        <w:rPr>
          <w:color w:val="000000"/>
        </w:rPr>
        <w:t>январь</w:t>
      </w:r>
      <w:r>
        <w:rPr>
          <w:color w:val="000000"/>
        </w:rPr>
        <w:t xml:space="preserve"> </w:t>
      </w:r>
      <w:r w:rsidR="007C3D59">
        <w:rPr>
          <w:color w:val="000000"/>
        </w:rPr>
        <w:t>2022</w:t>
      </w:r>
      <w:r w:rsidRPr="00C7731D">
        <w:rPr>
          <w:color w:val="000000"/>
        </w:rPr>
        <w:t xml:space="preserve"> г., составляет </w:t>
      </w:r>
      <w:r w:rsidR="007C3D59">
        <w:rPr>
          <w:color w:val="000000"/>
        </w:rPr>
        <w:t>334</w:t>
      </w:r>
      <w:r>
        <w:rPr>
          <w:color w:val="000000"/>
        </w:rPr>
        <w:t xml:space="preserve"> </w:t>
      </w:r>
      <w:r w:rsidRPr="00C7731D">
        <w:rPr>
          <w:color w:val="000000"/>
        </w:rPr>
        <w:t>рубл</w:t>
      </w:r>
      <w:r w:rsidR="007C3D59">
        <w:rPr>
          <w:color w:val="000000"/>
        </w:rPr>
        <w:t>я</w:t>
      </w:r>
      <w:r w:rsidRPr="00C7731D">
        <w:rPr>
          <w:color w:val="000000"/>
        </w:rPr>
        <w:t xml:space="preserve"> </w:t>
      </w:r>
      <w:r w:rsidR="007C3D59">
        <w:rPr>
          <w:color w:val="000000"/>
        </w:rPr>
        <w:t>29</w:t>
      </w:r>
      <w:r w:rsidRPr="00C7731D">
        <w:rPr>
          <w:color w:val="000000"/>
        </w:rPr>
        <w:t> копе</w:t>
      </w:r>
      <w:r w:rsidR="007C3D59">
        <w:rPr>
          <w:color w:val="000000"/>
        </w:rPr>
        <w:t>ек</w:t>
      </w:r>
      <w:r w:rsidRPr="00C7731D">
        <w:rPr>
          <w:color w:val="000000"/>
        </w:rPr>
        <w:t xml:space="preserve"> (</w:t>
      </w:r>
      <w:r>
        <w:rPr>
          <w:color w:val="000000"/>
        </w:rPr>
        <w:t>32</w:t>
      </w:r>
      <w:r w:rsidR="007C3D59">
        <w:rPr>
          <w:color w:val="000000"/>
        </w:rPr>
        <w:t>9,35</w:t>
      </w:r>
      <w:r w:rsidRPr="00C7731D">
        <w:rPr>
          <w:color w:val="000000"/>
        </w:rPr>
        <w:t xml:space="preserve"> х </w:t>
      </w:r>
      <w:r>
        <w:rPr>
          <w:color w:val="000000"/>
        </w:rPr>
        <w:t>10</w:t>
      </w:r>
      <w:r w:rsidR="007C3D59">
        <w:rPr>
          <w:color w:val="000000"/>
        </w:rPr>
        <w:t>1</w:t>
      </w:r>
      <w:r>
        <w:rPr>
          <w:color w:val="000000"/>
        </w:rPr>
        <w:t>,</w:t>
      </w:r>
      <w:r w:rsidR="006703D7">
        <w:rPr>
          <w:color w:val="000000"/>
        </w:rPr>
        <w:t>5</w:t>
      </w:r>
      <w:r w:rsidRPr="00C7731D">
        <w:rPr>
          <w:color w:val="000000"/>
        </w:rPr>
        <w:t>/100), 1,5 размера бюджета прожиточного минимума для трудоспособного населения</w:t>
      </w:r>
      <w:r w:rsidRPr="00C7731D">
        <w:t xml:space="preserve">, скорректированного на индекс потребительских цен, – </w:t>
      </w:r>
      <w:r w:rsidR="007C3D59">
        <w:t>501</w:t>
      </w:r>
      <w:r w:rsidR="006703D7">
        <w:t xml:space="preserve"> рубл</w:t>
      </w:r>
      <w:r w:rsidR="007C3D59">
        <w:t>ь 44 копейки</w:t>
      </w:r>
      <w:r w:rsidRPr="00C7731D">
        <w:t xml:space="preserve"> (</w:t>
      </w:r>
      <w:r w:rsidR="007C3D59">
        <w:t>334,29</w:t>
      </w:r>
      <w:r w:rsidRPr="00C7731D">
        <w:t xml:space="preserve"> х 1,5).</w:t>
      </w:r>
    </w:p>
    <w:p w:rsidR="005F3C94" w:rsidRDefault="005F3C94" w:rsidP="005F3C94">
      <w:pPr>
        <w:ind w:firstLine="708"/>
        <w:jc w:val="both"/>
      </w:pPr>
      <w:r w:rsidRPr="00C7731D">
        <w:t xml:space="preserve">Данный норматив применяется с </w:t>
      </w:r>
      <w:r>
        <w:t>10</w:t>
      </w:r>
      <w:r w:rsidRPr="00C7731D">
        <w:t xml:space="preserve"> </w:t>
      </w:r>
      <w:r w:rsidR="007C3D59">
        <w:t>февраля 2022</w:t>
      </w:r>
      <w:r w:rsidRPr="00C7731D">
        <w:t> г.</w:t>
      </w:r>
    </w:p>
    <w:p w:rsidR="00536607" w:rsidRDefault="00536607" w:rsidP="006B47CE">
      <w:pPr>
        <w:rPr>
          <w:szCs w:val="30"/>
        </w:rPr>
      </w:pPr>
    </w:p>
    <w:p w:rsidR="006A6773" w:rsidRPr="00D53706" w:rsidRDefault="00727B38" w:rsidP="006B47CE">
      <w:r>
        <w:rPr>
          <w:szCs w:val="30"/>
        </w:rPr>
        <w:t>З</w:t>
      </w:r>
      <w:r w:rsidR="006D1C1F">
        <w:rPr>
          <w:szCs w:val="30"/>
        </w:rPr>
        <w:t xml:space="preserve">аместитель </w:t>
      </w:r>
      <w:r w:rsidR="006B47CE" w:rsidRPr="00D53706">
        <w:rPr>
          <w:szCs w:val="30"/>
        </w:rPr>
        <w:t>Министра</w:t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900363">
        <w:rPr>
          <w:color w:val="000000"/>
          <w:szCs w:val="30"/>
        </w:rPr>
        <w:tab/>
      </w:r>
      <w:proofErr w:type="spellStart"/>
      <w:r w:rsidR="005F3C94">
        <w:rPr>
          <w:color w:val="000000"/>
          <w:szCs w:val="30"/>
        </w:rPr>
        <w:t>В.В.Ковальков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99"/>
      </w:tblGrid>
      <w:tr w:rsidR="006B47CE" w:rsidTr="00491247">
        <w:trPr>
          <w:trHeight w:val="367"/>
        </w:trPr>
        <w:tc>
          <w:tcPr>
            <w:tcW w:w="5699" w:type="dxa"/>
          </w:tcPr>
          <w:p w:rsidR="00464F68" w:rsidRDefault="00464F68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A6773" w:rsidRDefault="006A6773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A6773" w:rsidRDefault="006A6773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A6773" w:rsidRDefault="006A6773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A6773" w:rsidRDefault="006A6773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536607" w:rsidRDefault="00536607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B47CE" w:rsidRDefault="005B7B35" w:rsidP="00087371">
            <w:pPr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Волкова 222 49 26</w:t>
            </w:r>
          </w:p>
        </w:tc>
      </w:tr>
    </w:tbl>
    <w:p w:rsidR="00AF322A" w:rsidRPr="000A618F" w:rsidRDefault="00AF322A" w:rsidP="00536607"/>
    <w:sectPr w:rsidR="00AF322A" w:rsidRPr="000A618F" w:rsidSect="00464F68">
      <w:headerReference w:type="default" r:id="rId8"/>
      <w:pgSz w:w="11909" w:h="16834" w:code="9"/>
      <w:pgMar w:top="568" w:right="710" w:bottom="426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6E" w:rsidRDefault="0074346E" w:rsidP="00E95424">
      <w:r>
        <w:separator/>
      </w:r>
    </w:p>
  </w:endnote>
  <w:endnote w:type="continuationSeparator" w:id="0">
    <w:p w:rsidR="0074346E" w:rsidRDefault="0074346E" w:rsidP="00E9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6E" w:rsidRDefault="0074346E" w:rsidP="00E95424">
      <w:r>
        <w:separator/>
      </w:r>
    </w:p>
  </w:footnote>
  <w:footnote w:type="continuationSeparator" w:id="0">
    <w:p w:rsidR="0074346E" w:rsidRDefault="0074346E" w:rsidP="00E95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AE" w:rsidRDefault="006E08B6">
    <w:pPr>
      <w:pStyle w:val="a3"/>
      <w:jc w:val="center"/>
    </w:pPr>
    <w:r>
      <w:fldChar w:fldCharType="begin"/>
    </w:r>
    <w:r w:rsidR="00807D85">
      <w:instrText xml:space="preserve"> PAGE   \* MERGEFORMAT </w:instrText>
    </w:r>
    <w:r>
      <w:fldChar w:fldCharType="separate"/>
    </w:r>
    <w:r w:rsidR="006A6773">
      <w:rPr>
        <w:noProof/>
      </w:rPr>
      <w:t>2</w:t>
    </w:r>
    <w:r>
      <w:fldChar w:fldCharType="end"/>
    </w:r>
  </w:p>
  <w:p w:rsidR="004B26AE" w:rsidRDefault="00D132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CE"/>
    <w:rsid w:val="00087371"/>
    <w:rsid w:val="000A618F"/>
    <w:rsid w:val="000C000F"/>
    <w:rsid w:val="0019180D"/>
    <w:rsid w:val="001B4C91"/>
    <w:rsid w:val="001C4B73"/>
    <w:rsid w:val="001E5193"/>
    <w:rsid w:val="00213236"/>
    <w:rsid w:val="002532FB"/>
    <w:rsid w:val="002823C2"/>
    <w:rsid w:val="002A283A"/>
    <w:rsid w:val="002B515C"/>
    <w:rsid w:val="002D06AF"/>
    <w:rsid w:val="002E0A44"/>
    <w:rsid w:val="002E410E"/>
    <w:rsid w:val="002F07A2"/>
    <w:rsid w:val="00350B96"/>
    <w:rsid w:val="00377584"/>
    <w:rsid w:val="0041053D"/>
    <w:rsid w:val="00445C02"/>
    <w:rsid w:val="00450331"/>
    <w:rsid w:val="004556EF"/>
    <w:rsid w:val="00464F68"/>
    <w:rsid w:val="00491096"/>
    <w:rsid w:val="004A1F9E"/>
    <w:rsid w:val="004A42EA"/>
    <w:rsid w:val="00536607"/>
    <w:rsid w:val="005B7B35"/>
    <w:rsid w:val="005F3C94"/>
    <w:rsid w:val="006020FA"/>
    <w:rsid w:val="00604043"/>
    <w:rsid w:val="0062529D"/>
    <w:rsid w:val="006315C9"/>
    <w:rsid w:val="006443C7"/>
    <w:rsid w:val="006703D7"/>
    <w:rsid w:val="006A6773"/>
    <w:rsid w:val="006B47CE"/>
    <w:rsid w:val="006D13F8"/>
    <w:rsid w:val="006D1C1F"/>
    <w:rsid w:val="006E08B6"/>
    <w:rsid w:val="00707703"/>
    <w:rsid w:val="00727B38"/>
    <w:rsid w:val="0074346E"/>
    <w:rsid w:val="00747B30"/>
    <w:rsid w:val="007A0ACC"/>
    <w:rsid w:val="007A754C"/>
    <w:rsid w:val="007C3D1F"/>
    <w:rsid w:val="007C3D59"/>
    <w:rsid w:val="007C5542"/>
    <w:rsid w:val="007E2ACE"/>
    <w:rsid w:val="00807D85"/>
    <w:rsid w:val="00837EBC"/>
    <w:rsid w:val="008B71F8"/>
    <w:rsid w:val="00900363"/>
    <w:rsid w:val="009558C5"/>
    <w:rsid w:val="009B56F1"/>
    <w:rsid w:val="009B6746"/>
    <w:rsid w:val="009E02A2"/>
    <w:rsid w:val="00A20FA6"/>
    <w:rsid w:val="00A331CB"/>
    <w:rsid w:val="00A77506"/>
    <w:rsid w:val="00A9690A"/>
    <w:rsid w:val="00AF322A"/>
    <w:rsid w:val="00B2515C"/>
    <w:rsid w:val="00B4153A"/>
    <w:rsid w:val="00BE004C"/>
    <w:rsid w:val="00BE5A7C"/>
    <w:rsid w:val="00BE65B5"/>
    <w:rsid w:val="00BF42C1"/>
    <w:rsid w:val="00C33336"/>
    <w:rsid w:val="00C77213"/>
    <w:rsid w:val="00C864F2"/>
    <w:rsid w:val="00C95344"/>
    <w:rsid w:val="00CC0EAE"/>
    <w:rsid w:val="00CD245E"/>
    <w:rsid w:val="00D126EA"/>
    <w:rsid w:val="00D13207"/>
    <w:rsid w:val="00D40949"/>
    <w:rsid w:val="00D40B0C"/>
    <w:rsid w:val="00D53706"/>
    <w:rsid w:val="00DA09A4"/>
    <w:rsid w:val="00DB4568"/>
    <w:rsid w:val="00DD18B3"/>
    <w:rsid w:val="00E7655B"/>
    <w:rsid w:val="00E83FA1"/>
    <w:rsid w:val="00E95424"/>
    <w:rsid w:val="00EE58CF"/>
    <w:rsid w:val="00EF1863"/>
    <w:rsid w:val="00F17FF6"/>
    <w:rsid w:val="00F4405A"/>
    <w:rsid w:val="00F4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C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7CE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6B47CE"/>
    <w:pPr>
      <w:ind w:firstLine="851"/>
    </w:pPr>
  </w:style>
  <w:style w:type="character" w:customStyle="1" w:styleId="20">
    <w:name w:val="Основной текст с отступом 2 Знак"/>
    <w:basedOn w:val="a0"/>
    <w:link w:val="2"/>
    <w:semiHidden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6B47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0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33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C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7CE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6B47CE"/>
    <w:pPr>
      <w:ind w:firstLine="851"/>
    </w:pPr>
  </w:style>
  <w:style w:type="character" w:customStyle="1" w:styleId="20">
    <w:name w:val="Основной текст с отступом 2 Знак"/>
    <w:basedOn w:val="a0"/>
    <w:link w:val="2"/>
    <w:semiHidden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6B47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0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33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D94C0-06EF-42B9-AA96-9CCC136B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tatarova</dc:creator>
  <cp:lastModifiedBy>Волкова Ирина Борисовна</cp:lastModifiedBy>
  <cp:revision>23</cp:revision>
  <cp:lastPrinted>2022-02-10T11:48:00Z</cp:lastPrinted>
  <dcterms:created xsi:type="dcterms:W3CDTF">2020-06-10T11:50:00Z</dcterms:created>
  <dcterms:modified xsi:type="dcterms:W3CDTF">2022-02-11T07:48:00Z</dcterms:modified>
</cp:coreProperties>
</file>