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2809F" w14:textId="46DD52BE" w:rsidR="00BA1E39" w:rsidRPr="00D5638A" w:rsidRDefault="002A4A04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top"/>
      <w:bookmarkStart w:id="1" w:name="_Hlk198729308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Примерный перечень вопросов и документов (</w:t>
      </w:r>
      <w:r w:rsidR="00E92186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чек-лист</w:t>
      </w:r>
      <w:r w:rsidR="00E92186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="00BA1E39">
        <w:rPr>
          <w:rFonts w:ascii="Times New Roman" w:hAnsi="Times New Roman" w:cs="Times New Roman"/>
          <w:b/>
          <w:bCs/>
          <w:sz w:val="30"/>
          <w:szCs w:val="30"/>
        </w:rPr>
        <w:t>, изучаемы</w:t>
      </w:r>
      <w:r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="00BA1E39">
        <w:rPr>
          <w:rFonts w:ascii="Times New Roman" w:hAnsi="Times New Roman" w:cs="Times New Roman"/>
          <w:b/>
          <w:bCs/>
          <w:sz w:val="30"/>
          <w:szCs w:val="30"/>
        </w:rPr>
        <w:t xml:space="preserve"> Центро</w:t>
      </w:r>
      <w:r w:rsidR="00D5638A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="00BA1E3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 ходе осуществления </w:t>
      </w:r>
      <w:r w:rsidR="00BA1E39">
        <w:rPr>
          <w:rFonts w:ascii="Times New Roman" w:hAnsi="Times New Roman" w:cs="Times New Roman"/>
          <w:b/>
          <w:bCs/>
          <w:sz w:val="30"/>
          <w:szCs w:val="30"/>
        </w:rPr>
        <w:t xml:space="preserve">плановых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или </w:t>
      </w:r>
      <w:r w:rsidR="00BA1E39">
        <w:rPr>
          <w:rFonts w:ascii="Times New Roman" w:hAnsi="Times New Roman" w:cs="Times New Roman"/>
          <w:b/>
          <w:bCs/>
          <w:sz w:val="30"/>
          <w:szCs w:val="30"/>
        </w:rPr>
        <w:t>внеплановых проверок</w:t>
      </w:r>
    </w:p>
    <w:bookmarkEnd w:id="1"/>
    <w:p w14:paraId="391A9CE1" w14:textId="77777777" w:rsidR="00BA1E39" w:rsidRDefault="00BA1E39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FA600E2" w14:textId="7407F34A" w:rsidR="00D96361" w:rsidRPr="00D96361" w:rsidRDefault="00A63B02" w:rsidP="00D9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>1. </w:t>
      </w:r>
      <w:r w:rsidR="00DD76DA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данного перечня вопросов и </w:t>
      </w:r>
      <w:r w:rsidR="00387004">
        <w:rPr>
          <w:rFonts w:ascii="Times New Roman" w:hAnsi="Times New Roman" w:cs="Times New Roman"/>
          <w:sz w:val="30"/>
          <w:szCs w:val="30"/>
        </w:rPr>
        <w:t xml:space="preserve">наименований </w:t>
      </w:r>
      <w:r w:rsidR="00D96361" w:rsidRPr="00D96361">
        <w:rPr>
          <w:rFonts w:ascii="Times New Roman" w:hAnsi="Times New Roman" w:cs="Times New Roman"/>
          <w:sz w:val="30"/>
          <w:szCs w:val="30"/>
        </w:rPr>
        <w:t>документов</w:t>
      </w:r>
      <w:r w:rsidR="00DD76DA">
        <w:rPr>
          <w:rFonts w:ascii="Times New Roman" w:hAnsi="Times New Roman" w:cs="Times New Roman"/>
          <w:sz w:val="30"/>
          <w:szCs w:val="30"/>
        </w:rPr>
        <w:t xml:space="preserve"> (их категорий)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 </w:t>
      </w:r>
      <w:r w:rsidR="00E92186">
        <w:rPr>
          <w:rFonts w:ascii="Times New Roman" w:hAnsi="Times New Roman" w:cs="Times New Roman"/>
          <w:sz w:val="30"/>
          <w:szCs w:val="30"/>
        </w:rPr>
        <w:t>(«чек-листа»</w:t>
      </w:r>
      <w:bookmarkStart w:id="2" w:name="_GoBack"/>
      <w:bookmarkEnd w:id="2"/>
      <w:r w:rsidR="00EF7890" w:rsidRPr="00EF7890">
        <w:rPr>
          <w:rFonts w:ascii="Times New Roman" w:hAnsi="Times New Roman" w:cs="Times New Roman"/>
          <w:sz w:val="30"/>
          <w:szCs w:val="30"/>
        </w:rPr>
        <w:t xml:space="preserve">) </w:t>
      </w:r>
      <w:r w:rsidR="00DD76DA">
        <w:rPr>
          <w:rFonts w:ascii="Times New Roman" w:hAnsi="Times New Roman" w:cs="Times New Roman"/>
          <w:sz w:val="30"/>
          <w:szCs w:val="30"/>
        </w:rPr>
        <w:t>осуществлено с целью</w:t>
      </w:r>
      <w:r w:rsidR="00D96361" w:rsidRPr="00EF7890">
        <w:rPr>
          <w:rFonts w:ascii="Times New Roman" w:hAnsi="Times New Roman" w:cs="Times New Roman"/>
          <w:sz w:val="30"/>
          <w:szCs w:val="30"/>
        </w:rPr>
        <w:t xml:space="preserve"> предоставлени</w:t>
      </w:r>
      <w:r w:rsidR="00DD76DA">
        <w:rPr>
          <w:rFonts w:ascii="Times New Roman" w:hAnsi="Times New Roman" w:cs="Times New Roman"/>
          <w:sz w:val="30"/>
          <w:szCs w:val="30"/>
        </w:rPr>
        <w:t>я</w:t>
      </w:r>
      <w:r w:rsidR="00D96361" w:rsidRPr="00EF7890">
        <w:rPr>
          <w:rFonts w:ascii="Times New Roman" w:hAnsi="Times New Roman" w:cs="Times New Roman"/>
          <w:sz w:val="30"/>
          <w:szCs w:val="30"/>
        </w:rPr>
        <w:t xml:space="preserve"> операторам (уполномоченным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 лицам) </w:t>
      </w:r>
      <w:r w:rsidR="00DD76DA">
        <w:rPr>
          <w:rFonts w:ascii="Times New Roman" w:hAnsi="Times New Roman" w:cs="Times New Roman"/>
          <w:sz w:val="30"/>
          <w:szCs w:val="30"/>
        </w:rPr>
        <w:t>информации о том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, как можно </w:t>
      </w:r>
      <w:r w:rsidR="00C566F5">
        <w:rPr>
          <w:rFonts w:ascii="Times New Roman" w:hAnsi="Times New Roman" w:cs="Times New Roman"/>
          <w:sz w:val="30"/>
          <w:szCs w:val="30"/>
        </w:rPr>
        <w:t xml:space="preserve">самостоятельно 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подтвердить исполнение требований </w:t>
      </w:r>
      <w:r w:rsidR="00EF7890" w:rsidRPr="00BD6A73"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ru-RU"/>
        </w:rPr>
        <w:t>Закона Республики Беларусь от 7 мая 2021 г. № 99</w:t>
      </w:r>
      <w:r w:rsidR="00150D71"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ru-RU"/>
        </w:rPr>
        <w:t>-</w:t>
      </w:r>
      <w:r w:rsidR="00EF7890" w:rsidRPr="00BD6A73"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ru-RU"/>
        </w:rPr>
        <w:t>З ”О защите персональных данных“ (далее – Закон)</w:t>
      </w:r>
      <w:r w:rsidR="00DD76DA"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ru-RU"/>
        </w:rPr>
        <w:t xml:space="preserve"> </w:t>
      </w:r>
      <w:r w:rsidR="00DD76DA">
        <w:rPr>
          <w:rFonts w:ascii="Times New Roman" w:hAnsi="Times New Roman" w:cs="Times New Roman"/>
          <w:sz w:val="30"/>
          <w:szCs w:val="30"/>
        </w:rPr>
        <w:t xml:space="preserve">и направлено на повышение </w:t>
      </w:r>
      <w:r w:rsidR="00D96361" w:rsidRPr="00D96361">
        <w:rPr>
          <w:rFonts w:ascii="Times New Roman" w:hAnsi="Times New Roman" w:cs="Times New Roman"/>
          <w:sz w:val="30"/>
          <w:szCs w:val="30"/>
        </w:rPr>
        <w:t>эффективно</w:t>
      </w:r>
      <w:r w:rsidR="00DD76DA">
        <w:rPr>
          <w:rFonts w:ascii="Times New Roman" w:hAnsi="Times New Roman" w:cs="Times New Roman"/>
          <w:sz w:val="30"/>
          <w:szCs w:val="30"/>
        </w:rPr>
        <w:t>сти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 </w:t>
      </w:r>
      <w:r w:rsidR="004E6728">
        <w:rPr>
          <w:rFonts w:ascii="Times New Roman" w:hAnsi="Times New Roman" w:cs="Times New Roman"/>
          <w:sz w:val="30"/>
          <w:szCs w:val="30"/>
        </w:rPr>
        <w:t>принимаемых мер по обеспечению защиты персональных данных</w:t>
      </w:r>
      <w:r w:rsidR="00DD76DA">
        <w:rPr>
          <w:rFonts w:ascii="Times New Roman" w:hAnsi="Times New Roman" w:cs="Times New Roman"/>
          <w:sz w:val="30"/>
          <w:szCs w:val="30"/>
        </w:rPr>
        <w:t xml:space="preserve">, а также на недопущение </w:t>
      </w:r>
      <w:r w:rsidR="00DD76DA" w:rsidRPr="00D96361">
        <w:rPr>
          <w:rFonts w:ascii="Times New Roman" w:hAnsi="Times New Roman" w:cs="Times New Roman"/>
          <w:sz w:val="30"/>
          <w:szCs w:val="30"/>
        </w:rPr>
        <w:t>наиболее типичных нарушений  положений законодательства о персональных данных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E7CA2BC" w14:textId="15B98384" w:rsidR="00D96361" w:rsidRPr="00D96361" w:rsidRDefault="00DD76DA" w:rsidP="00D9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96361" w:rsidRPr="00D96361">
        <w:rPr>
          <w:rFonts w:ascii="Times New Roman" w:hAnsi="Times New Roman" w:cs="Times New Roman"/>
          <w:sz w:val="30"/>
          <w:szCs w:val="30"/>
        </w:rPr>
        <w:t>еречень является примерным и неисчерпывающим.</w:t>
      </w:r>
      <w:r w:rsidR="00D96361">
        <w:rPr>
          <w:rFonts w:ascii="Times New Roman" w:hAnsi="Times New Roman" w:cs="Times New Roman"/>
          <w:sz w:val="30"/>
          <w:szCs w:val="30"/>
        </w:rPr>
        <w:t xml:space="preserve"> При проведении проверки могут изучаться и иные вопросы с учетом специфики бизнес-процессов</w:t>
      </w:r>
      <w:r w:rsidR="004E6728">
        <w:rPr>
          <w:rFonts w:ascii="Times New Roman" w:hAnsi="Times New Roman" w:cs="Times New Roman"/>
          <w:sz w:val="30"/>
          <w:szCs w:val="30"/>
        </w:rPr>
        <w:t xml:space="preserve"> конкретного</w:t>
      </w:r>
      <w:r w:rsidR="00D96361">
        <w:rPr>
          <w:rFonts w:ascii="Times New Roman" w:hAnsi="Times New Roman" w:cs="Times New Roman"/>
          <w:sz w:val="30"/>
          <w:szCs w:val="30"/>
        </w:rPr>
        <w:t xml:space="preserve"> оператора</w:t>
      </w:r>
      <w:r w:rsidR="00E70302"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sz w:val="30"/>
          <w:szCs w:val="30"/>
        </w:rPr>
        <w:t xml:space="preserve">мер, </w:t>
      </w:r>
      <w:r w:rsidR="00E70302">
        <w:rPr>
          <w:rFonts w:ascii="Times New Roman" w:hAnsi="Times New Roman" w:cs="Times New Roman"/>
          <w:sz w:val="30"/>
          <w:szCs w:val="30"/>
        </w:rPr>
        <w:t xml:space="preserve">принятых </w:t>
      </w:r>
      <w:r>
        <w:rPr>
          <w:rFonts w:ascii="Times New Roman" w:hAnsi="Times New Roman" w:cs="Times New Roman"/>
          <w:sz w:val="30"/>
          <w:szCs w:val="30"/>
        </w:rPr>
        <w:t xml:space="preserve">им </w:t>
      </w:r>
      <w:r w:rsidR="00E70302">
        <w:rPr>
          <w:rFonts w:ascii="Times New Roman" w:hAnsi="Times New Roman" w:cs="Times New Roman"/>
          <w:sz w:val="30"/>
          <w:szCs w:val="30"/>
        </w:rPr>
        <w:t>в рамках риск-ориентированного подхода</w:t>
      </w:r>
      <w:r w:rsidR="00D9636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4D1FE6D" w14:textId="77777777" w:rsidR="00DD76DA" w:rsidRDefault="00A63B02" w:rsidP="00D9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>2. </w:t>
      </w:r>
      <w:r w:rsidR="00DD76DA">
        <w:rPr>
          <w:rFonts w:ascii="Times New Roman" w:hAnsi="Times New Roman" w:cs="Times New Roman"/>
          <w:sz w:val="30"/>
          <w:szCs w:val="30"/>
        </w:rPr>
        <w:t>М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еры по обеспечению защиты персональных данных не должны быть формальными. </w:t>
      </w:r>
    </w:p>
    <w:p w14:paraId="2E79091D" w14:textId="6A6B636B" w:rsidR="00D96361" w:rsidRPr="00D96361" w:rsidRDefault="00D96361" w:rsidP="00D9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 xml:space="preserve">В этой связи </w:t>
      </w:r>
      <w:r w:rsidR="005038D9">
        <w:rPr>
          <w:rFonts w:ascii="Times New Roman" w:hAnsi="Times New Roman" w:cs="Times New Roman"/>
          <w:sz w:val="30"/>
          <w:szCs w:val="30"/>
        </w:rPr>
        <w:t>при</w:t>
      </w:r>
      <w:r w:rsidRPr="00D96361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5038D9">
        <w:rPr>
          <w:rFonts w:ascii="Times New Roman" w:hAnsi="Times New Roman" w:cs="Times New Roman"/>
          <w:sz w:val="30"/>
          <w:szCs w:val="30"/>
        </w:rPr>
        <w:t>е</w:t>
      </w:r>
      <w:r w:rsidRPr="00D96361">
        <w:rPr>
          <w:rFonts w:ascii="Times New Roman" w:hAnsi="Times New Roman" w:cs="Times New Roman"/>
          <w:sz w:val="30"/>
          <w:szCs w:val="30"/>
        </w:rPr>
        <w:t xml:space="preserve"> их эффективности Центром при осуществлении плановых и внеплановых проверок изучается не только содержание документов</w:t>
      </w:r>
      <w:r>
        <w:rPr>
          <w:rFonts w:ascii="Times New Roman" w:hAnsi="Times New Roman" w:cs="Times New Roman"/>
          <w:sz w:val="30"/>
          <w:szCs w:val="30"/>
        </w:rPr>
        <w:t xml:space="preserve"> оператора</w:t>
      </w:r>
      <w:r w:rsidRPr="00D96361">
        <w:rPr>
          <w:rFonts w:ascii="Times New Roman" w:hAnsi="Times New Roman" w:cs="Times New Roman"/>
          <w:sz w:val="30"/>
          <w:szCs w:val="30"/>
        </w:rPr>
        <w:t>, свидетельствующих о принятых мер</w:t>
      </w:r>
      <w:r w:rsidR="000E5CD3">
        <w:rPr>
          <w:rFonts w:ascii="Times New Roman" w:hAnsi="Times New Roman" w:cs="Times New Roman"/>
          <w:sz w:val="30"/>
          <w:szCs w:val="30"/>
        </w:rPr>
        <w:t>ах</w:t>
      </w:r>
      <w:r w:rsidRPr="00D96361">
        <w:rPr>
          <w:rFonts w:ascii="Times New Roman" w:hAnsi="Times New Roman" w:cs="Times New Roman"/>
          <w:sz w:val="30"/>
          <w:szCs w:val="30"/>
        </w:rPr>
        <w:t xml:space="preserve"> </w:t>
      </w:r>
      <w:r w:rsidR="00A8534B">
        <w:rPr>
          <w:rFonts w:ascii="Times New Roman" w:hAnsi="Times New Roman" w:cs="Times New Roman"/>
          <w:sz w:val="30"/>
          <w:szCs w:val="30"/>
        </w:rPr>
        <w:t xml:space="preserve">по обеспечению </w:t>
      </w:r>
      <w:r w:rsidRPr="00D96361">
        <w:rPr>
          <w:rFonts w:ascii="Times New Roman" w:hAnsi="Times New Roman" w:cs="Times New Roman"/>
          <w:sz w:val="30"/>
          <w:szCs w:val="30"/>
        </w:rPr>
        <w:t>защиты персональных данных, но и их фактическ</w:t>
      </w:r>
      <w:r w:rsidR="000E5CD3">
        <w:rPr>
          <w:rFonts w:ascii="Times New Roman" w:hAnsi="Times New Roman" w:cs="Times New Roman"/>
          <w:sz w:val="30"/>
          <w:szCs w:val="30"/>
        </w:rPr>
        <w:t>ая реализация</w:t>
      </w:r>
      <w:r w:rsidR="004E6728">
        <w:rPr>
          <w:rFonts w:ascii="Times New Roman" w:hAnsi="Times New Roman" w:cs="Times New Roman"/>
          <w:sz w:val="30"/>
          <w:szCs w:val="30"/>
        </w:rPr>
        <w:t xml:space="preserve"> (например, в ходе бесед с работниками оператора, </w:t>
      </w:r>
      <w:r w:rsidR="00150D71">
        <w:rPr>
          <w:rFonts w:ascii="Times New Roman" w:hAnsi="Times New Roman" w:cs="Times New Roman"/>
          <w:sz w:val="30"/>
          <w:szCs w:val="30"/>
        </w:rPr>
        <w:t>анализа</w:t>
      </w:r>
      <w:r w:rsidR="004E6728">
        <w:rPr>
          <w:rFonts w:ascii="Times New Roman" w:hAnsi="Times New Roman" w:cs="Times New Roman"/>
          <w:sz w:val="30"/>
          <w:szCs w:val="30"/>
        </w:rPr>
        <w:t xml:space="preserve"> его информационных ресурсов (систем)</w:t>
      </w:r>
      <w:r w:rsidRPr="00D9636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45F5774" w14:textId="36CA0758" w:rsidR="00D96361" w:rsidRPr="00D96361" w:rsidRDefault="00D96361" w:rsidP="00D9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>Так, например, если оператор</w:t>
      </w:r>
      <w:r w:rsidR="00386E41">
        <w:rPr>
          <w:rFonts w:ascii="Times New Roman" w:hAnsi="Times New Roman" w:cs="Times New Roman"/>
          <w:sz w:val="30"/>
          <w:szCs w:val="30"/>
        </w:rPr>
        <w:t>ом</w:t>
      </w:r>
      <w:r w:rsidRPr="00D96361">
        <w:rPr>
          <w:rFonts w:ascii="Times New Roman" w:hAnsi="Times New Roman" w:cs="Times New Roman"/>
          <w:sz w:val="30"/>
          <w:szCs w:val="30"/>
        </w:rPr>
        <w:t xml:space="preserve"> назначено лицо, ответственное за осуществление внутреннего контроля за обработкой персональных данных, определен порядок и план проведения внутреннего контроля, но такие мероприятия не проводились, то Центром по итогам проверки буд</w:t>
      </w:r>
      <w:r w:rsidR="00DD76DA">
        <w:rPr>
          <w:rFonts w:ascii="Times New Roman" w:hAnsi="Times New Roman" w:cs="Times New Roman"/>
          <w:sz w:val="30"/>
          <w:szCs w:val="30"/>
        </w:rPr>
        <w:t>у</w:t>
      </w:r>
      <w:r w:rsidRPr="00D96361">
        <w:rPr>
          <w:rFonts w:ascii="Times New Roman" w:hAnsi="Times New Roman" w:cs="Times New Roman"/>
          <w:sz w:val="30"/>
          <w:szCs w:val="30"/>
        </w:rPr>
        <w:t xml:space="preserve">т </w:t>
      </w:r>
      <w:r w:rsidR="00DD76DA">
        <w:rPr>
          <w:rFonts w:ascii="Times New Roman" w:hAnsi="Times New Roman" w:cs="Times New Roman"/>
          <w:sz w:val="30"/>
          <w:szCs w:val="30"/>
        </w:rPr>
        <w:t>зафиксированы</w:t>
      </w:r>
      <w:r w:rsidRPr="00D96361">
        <w:rPr>
          <w:rFonts w:ascii="Times New Roman" w:hAnsi="Times New Roman" w:cs="Times New Roman"/>
          <w:sz w:val="30"/>
          <w:szCs w:val="30"/>
        </w:rPr>
        <w:t xml:space="preserve"> формальный подход по реализации данной обязательной меры и недостаточность принятых мер</w:t>
      </w:r>
      <w:r w:rsidR="00EF7890">
        <w:rPr>
          <w:rFonts w:ascii="Times New Roman" w:hAnsi="Times New Roman" w:cs="Times New Roman"/>
          <w:sz w:val="30"/>
          <w:szCs w:val="30"/>
        </w:rPr>
        <w:t xml:space="preserve"> в целом</w:t>
      </w:r>
      <w:r w:rsidRPr="00D96361">
        <w:rPr>
          <w:rFonts w:ascii="Times New Roman" w:hAnsi="Times New Roman" w:cs="Times New Roman"/>
          <w:sz w:val="30"/>
          <w:szCs w:val="30"/>
        </w:rPr>
        <w:t>.</w:t>
      </w:r>
    </w:p>
    <w:p w14:paraId="23980D82" w14:textId="38131D53" w:rsidR="00105E77" w:rsidRPr="00D96361" w:rsidRDefault="00105E77" w:rsidP="0001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 xml:space="preserve">3. </w:t>
      </w:r>
      <w:r w:rsidR="00EC259F">
        <w:rPr>
          <w:rFonts w:ascii="Times New Roman" w:hAnsi="Times New Roman" w:cs="Times New Roman"/>
          <w:sz w:val="30"/>
          <w:szCs w:val="30"/>
        </w:rPr>
        <w:t>П</w:t>
      </w:r>
      <w:r w:rsidRPr="00D96361">
        <w:rPr>
          <w:rFonts w:ascii="Times New Roman" w:hAnsi="Times New Roman" w:cs="Times New Roman"/>
          <w:sz w:val="30"/>
          <w:szCs w:val="30"/>
        </w:rPr>
        <w:t xml:space="preserve">риведенные в </w:t>
      </w:r>
      <w:r w:rsidR="00EF7890" w:rsidRPr="00EF7890">
        <w:rPr>
          <w:rFonts w:ascii="Times New Roman" w:hAnsi="Times New Roman" w:cs="Times New Roman"/>
          <w:sz w:val="30"/>
          <w:szCs w:val="30"/>
        </w:rPr>
        <w:t>”чек-лист</w:t>
      </w:r>
      <w:r w:rsidR="00EF7890">
        <w:rPr>
          <w:rFonts w:ascii="Times New Roman" w:hAnsi="Times New Roman" w:cs="Times New Roman"/>
          <w:sz w:val="30"/>
          <w:szCs w:val="30"/>
        </w:rPr>
        <w:t>е</w:t>
      </w:r>
      <w:r w:rsidR="00EF7890" w:rsidRPr="00EF7890">
        <w:rPr>
          <w:rFonts w:ascii="Times New Roman" w:hAnsi="Times New Roman" w:cs="Times New Roman"/>
          <w:sz w:val="30"/>
          <w:szCs w:val="30"/>
        </w:rPr>
        <w:t xml:space="preserve">“ </w:t>
      </w:r>
      <w:r w:rsidR="00DD76DA">
        <w:rPr>
          <w:rFonts w:ascii="Times New Roman" w:hAnsi="Times New Roman" w:cs="Times New Roman"/>
          <w:sz w:val="30"/>
          <w:szCs w:val="30"/>
        </w:rPr>
        <w:t xml:space="preserve">наименования </w:t>
      </w:r>
      <w:r w:rsidRPr="00D96361">
        <w:rPr>
          <w:rFonts w:ascii="Times New Roman" w:hAnsi="Times New Roman" w:cs="Times New Roman"/>
          <w:sz w:val="30"/>
          <w:szCs w:val="30"/>
        </w:rPr>
        <w:t>документ</w:t>
      </w:r>
      <w:r w:rsidR="00DD76DA">
        <w:rPr>
          <w:rFonts w:ascii="Times New Roman" w:hAnsi="Times New Roman" w:cs="Times New Roman"/>
          <w:sz w:val="30"/>
          <w:szCs w:val="30"/>
        </w:rPr>
        <w:t>ов (их</w:t>
      </w:r>
      <w:r w:rsidR="00010C7B">
        <w:rPr>
          <w:rFonts w:ascii="Times New Roman" w:hAnsi="Times New Roman" w:cs="Times New Roman"/>
          <w:sz w:val="30"/>
          <w:szCs w:val="30"/>
        </w:rPr>
        <w:t> </w:t>
      </w:r>
      <w:r w:rsidR="00DD76DA">
        <w:rPr>
          <w:rFonts w:ascii="Times New Roman" w:hAnsi="Times New Roman" w:cs="Times New Roman"/>
          <w:sz w:val="30"/>
          <w:szCs w:val="30"/>
        </w:rPr>
        <w:t>категорий)</w:t>
      </w:r>
      <w:r w:rsidRPr="00D96361">
        <w:rPr>
          <w:rFonts w:ascii="Times New Roman" w:hAnsi="Times New Roman" w:cs="Times New Roman"/>
          <w:sz w:val="30"/>
          <w:szCs w:val="30"/>
        </w:rPr>
        <w:t>, свидетельствующи</w:t>
      </w:r>
      <w:r w:rsidR="00DD76DA">
        <w:rPr>
          <w:rFonts w:ascii="Times New Roman" w:hAnsi="Times New Roman" w:cs="Times New Roman"/>
          <w:sz w:val="30"/>
          <w:szCs w:val="30"/>
        </w:rPr>
        <w:t>х</w:t>
      </w:r>
      <w:r w:rsidRPr="00D96361">
        <w:rPr>
          <w:rFonts w:ascii="Times New Roman" w:hAnsi="Times New Roman" w:cs="Times New Roman"/>
          <w:sz w:val="30"/>
          <w:szCs w:val="30"/>
        </w:rPr>
        <w:t xml:space="preserve"> об исполнении Закона, являются </w:t>
      </w:r>
      <w:r w:rsidR="00684AC4">
        <w:rPr>
          <w:rFonts w:ascii="Times New Roman" w:hAnsi="Times New Roman" w:cs="Times New Roman"/>
          <w:sz w:val="30"/>
          <w:szCs w:val="30"/>
        </w:rPr>
        <w:t>обобщением</w:t>
      </w:r>
      <w:r w:rsidRPr="00D96361">
        <w:rPr>
          <w:rFonts w:ascii="Times New Roman" w:hAnsi="Times New Roman" w:cs="Times New Roman"/>
          <w:sz w:val="30"/>
          <w:szCs w:val="30"/>
        </w:rPr>
        <w:t xml:space="preserve"> наиболее часто встречающихся </w:t>
      </w:r>
      <w:r w:rsidR="004E6728">
        <w:rPr>
          <w:rFonts w:ascii="Times New Roman" w:hAnsi="Times New Roman" w:cs="Times New Roman"/>
          <w:sz w:val="30"/>
          <w:szCs w:val="30"/>
        </w:rPr>
        <w:t xml:space="preserve">эффективных </w:t>
      </w:r>
      <w:r w:rsidRPr="00D96361">
        <w:rPr>
          <w:rFonts w:ascii="Times New Roman" w:hAnsi="Times New Roman" w:cs="Times New Roman"/>
          <w:sz w:val="30"/>
          <w:szCs w:val="30"/>
        </w:rPr>
        <w:t>практик операторов по его соблюдению</w:t>
      </w:r>
      <w:r w:rsidR="00D96361" w:rsidRPr="00D96361">
        <w:rPr>
          <w:rFonts w:ascii="Times New Roman" w:hAnsi="Times New Roman" w:cs="Times New Roman"/>
          <w:sz w:val="30"/>
          <w:szCs w:val="30"/>
        </w:rPr>
        <w:t>, сделанным Центром по итогам</w:t>
      </w:r>
      <w:r w:rsidR="00010C7B">
        <w:rPr>
          <w:rFonts w:ascii="Times New Roman" w:hAnsi="Times New Roman" w:cs="Times New Roman"/>
          <w:sz w:val="30"/>
          <w:szCs w:val="30"/>
        </w:rPr>
        <w:t xml:space="preserve"> </w:t>
      </w:r>
      <w:r w:rsidR="00010C7B" w:rsidRPr="00D96361">
        <w:rPr>
          <w:rFonts w:ascii="Times New Roman" w:hAnsi="Times New Roman" w:cs="Times New Roman"/>
          <w:sz w:val="30"/>
          <w:szCs w:val="30"/>
        </w:rPr>
        <w:t>опыта проведения контрольных мероприятий</w:t>
      </w:r>
      <w:r w:rsidR="00010C7B">
        <w:rPr>
          <w:rFonts w:ascii="Times New Roman" w:hAnsi="Times New Roman" w:cs="Times New Roman"/>
          <w:sz w:val="30"/>
          <w:szCs w:val="30"/>
        </w:rPr>
        <w:t xml:space="preserve"> в течение 3 лет. </w:t>
      </w:r>
      <w:r w:rsidR="00EC259F" w:rsidRPr="00D96361">
        <w:rPr>
          <w:rFonts w:ascii="Times New Roman" w:hAnsi="Times New Roman" w:cs="Times New Roman"/>
          <w:sz w:val="30"/>
          <w:szCs w:val="30"/>
        </w:rPr>
        <w:t xml:space="preserve">В этой связи </w:t>
      </w:r>
      <w:r w:rsidR="00DD76DA" w:rsidRPr="00D96361">
        <w:rPr>
          <w:rFonts w:ascii="Times New Roman" w:hAnsi="Times New Roman" w:cs="Times New Roman"/>
          <w:sz w:val="30"/>
          <w:szCs w:val="30"/>
        </w:rPr>
        <w:t xml:space="preserve">их </w:t>
      </w:r>
      <w:r w:rsidR="00150D71">
        <w:rPr>
          <w:rFonts w:ascii="Times New Roman" w:hAnsi="Times New Roman" w:cs="Times New Roman"/>
          <w:sz w:val="30"/>
          <w:szCs w:val="30"/>
        </w:rPr>
        <w:t>н</w:t>
      </w:r>
      <w:r w:rsidR="00D96361" w:rsidRPr="00D96361">
        <w:rPr>
          <w:rFonts w:ascii="Times New Roman" w:hAnsi="Times New Roman" w:cs="Times New Roman"/>
          <w:sz w:val="30"/>
          <w:szCs w:val="30"/>
        </w:rPr>
        <w:t>е следует рассматривать как единственно возможный способ подтверждения реализации положений</w:t>
      </w:r>
      <w:r w:rsidR="00DD76DA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D96361" w:rsidRPr="00D9636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C40A5EE" w14:textId="2D3EE0A3" w:rsidR="00D96361" w:rsidRPr="00D96361" w:rsidRDefault="00D96361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361">
        <w:rPr>
          <w:rFonts w:ascii="Times New Roman" w:hAnsi="Times New Roman" w:cs="Times New Roman"/>
          <w:sz w:val="30"/>
          <w:szCs w:val="30"/>
        </w:rPr>
        <w:t>Оператор вправе подтвердить исполнение</w:t>
      </w:r>
      <w:r w:rsidR="00DD76DA">
        <w:rPr>
          <w:rFonts w:ascii="Times New Roman" w:hAnsi="Times New Roman" w:cs="Times New Roman"/>
          <w:sz w:val="30"/>
          <w:szCs w:val="30"/>
        </w:rPr>
        <w:t xml:space="preserve"> его</w:t>
      </w:r>
      <w:r w:rsidRPr="00D96361">
        <w:rPr>
          <w:rFonts w:ascii="Times New Roman" w:hAnsi="Times New Roman" w:cs="Times New Roman"/>
          <w:sz w:val="30"/>
          <w:szCs w:val="30"/>
        </w:rPr>
        <w:t xml:space="preserve"> положений, принятие необходимых и достаточных мер для защиты персональных данных </w:t>
      </w:r>
      <w:r w:rsidR="00150D71">
        <w:rPr>
          <w:rFonts w:ascii="Times New Roman" w:hAnsi="Times New Roman" w:cs="Times New Roman"/>
          <w:sz w:val="30"/>
          <w:szCs w:val="30"/>
        </w:rPr>
        <w:t xml:space="preserve">изданием </w:t>
      </w:r>
      <w:r w:rsidRPr="00D96361">
        <w:rPr>
          <w:rFonts w:ascii="Times New Roman" w:hAnsi="Times New Roman" w:cs="Times New Roman"/>
          <w:sz w:val="30"/>
          <w:szCs w:val="30"/>
        </w:rPr>
        <w:t>иных документов (</w:t>
      </w:r>
      <w:r w:rsidR="00DD76DA">
        <w:rPr>
          <w:rFonts w:ascii="Times New Roman" w:hAnsi="Times New Roman" w:cs="Times New Roman"/>
          <w:sz w:val="30"/>
          <w:szCs w:val="30"/>
        </w:rPr>
        <w:t>реализацией</w:t>
      </w:r>
      <w:r w:rsidRPr="00D96361">
        <w:rPr>
          <w:rFonts w:ascii="Times New Roman" w:hAnsi="Times New Roman" w:cs="Times New Roman"/>
          <w:sz w:val="30"/>
          <w:szCs w:val="30"/>
        </w:rPr>
        <w:t xml:space="preserve"> иных мероприятий), не указанных в данном перечне.</w:t>
      </w:r>
    </w:p>
    <w:p w14:paraId="1119A532" w14:textId="7C9579C1" w:rsidR="00A05517" w:rsidRDefault="000932A6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hyperlink r:id="rId8" w:history="1">
        <w:r w:rsidR="00A05517" w:rsidRPr="00C31222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Реализация обязательных мер по обеспечению защиты персональных данных, предусмотренных пунктом 3 статьи 17 Закона</w:t>
        </w:r>
      </w:hyperlink>
      <w:r w:rsidR="00150D71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2161EAF8" w14:textId="6D5A53BC" w:rsidR="00A05517" w:rsidRPr="00E01F47" w:rsidRDefault="000932A6" w:rsidP="00A0551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hyperlink r:id="rId9" w:tooltip="тема &quot;Осуществление внутреннего контроля за обработкой персональных данных&quot;" w:history="1">
        <w:r w:rsidR="00150D71" w:rsidRPr="00C31222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Н</w:t>
        </w:r>
        <w:r w:rsidR="00A05517" w:rsidRPr="00C31222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азначение оператором (уполномоченным лицом), являющимся государственным органом, юридическим лицом Республики Беларусь, иной организацией, структурного подразделения или лица, ответственного за осуществление внутреннего контроля за обработкой персональных данных</w:t>
        </w:r>
      </w:hyperlink>
      <w:r w:rsidR="00A05517"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(абзац второй):</w:t>
      </w:r>
    </w:p>
    <w:p w14:paraId="73799A1A" w14:textId="0CA74AB1" w:rsidR="00386E41" w:rsidRPr="00046499" w:rsidRDefault="00A05517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 о назначении </w:t>
      </w:r>
      <w:r w:rsidRPr="00A05517">
        <w:rPr>
          <w:rFonts w:ascii="Times New Roman" w:hAnsi="Times New Roman" w:cs="Times New Roman"/>
          <w:sz w:val="30"/>
          <w:szCs w:val="30"/>
        </w:rPr>
        <w:t>структурного подразделения или лица, ответственного за осуществление внутреннего контроля за обработкой персональных данных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55C2C3A" w14:textId="511E55F0" w:rsidR="00A05517" w:rsidRPr="00A05517" w:rsidRDefault="00DD76DA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</w:t>
      </w:r>
      <w:r w:rsidR="00A05517">
        <w:rPr>
          <w:rFonts w:ascii="Times New Roman" w:hAnsi="Times New Roman" w:cs="Times New Roman"/>
          <w:sz w:val="30"/>
          <w:szCs w:val="30"/>
        </w:rPr>
        <w:t>должностны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A05517">
        <w:rPr>
          <w:rFonts w:ascii="Times New Roman" w:hAnsi="Times New Roman" w:cs="Times New Roman"/>
          <w:sz w:val="30"/>
          <w:szCs w:val="30"/>
        </w:rPr>
        <w:t xml:space="preserve"> обязанност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A05517">
        <w:rPr>
          <w:rFonts w:ascii="Times New Roman" w:hAnsi="Times New Roman" w:cs="Times New Roman"/>
          <w:sz w:val="30"/>
          <w:szCs w:val="30"/>
        </w:rPr>
        <w:t xml:space="preserve"> лица, </w:t>
      </w:r>
      <w:r w:rsidR="00A05517" w:rsidRPr="00A05517">
        <w:rPr>
          <w:rFonts w:ascii="Times New Roman" w:hAnsi="Times New Roman" w:cs="Times New Roman"/>
          <w:sz w:val="30"/>
          <w:szCs w:val="30"/>
        </w:rPr>
        <w:t>ответственного за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A05517" w:rsidRPr="00A05517">
        <w:rPr>
          <w:rFonts w:ascii="Times New Roman" w:hAnsi="Times New Roman" w:cs="Times New Roman"/>
          <w:sz w:val="30"/>
          <w:szCs w:val="30"/>
        </w:rPr>
        <w:t>осуществление внутреннего контроля за обработкой персональных данных</w:t>
      </w:r>
      <w:r w:rsidR="00A05517">
        <w:rPr>
          <w:rFonts w:ascii="Times New Roman" w:hAnsi="Times New Roman" w:cs="Times New Roman"/>
          <w:sz w:val="30"/>
          <w:szCs w:val="30"/>
        </w:rPr>
        <w:t>, либо функци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A05517">
        <w:rPr>
          <w:rFonts w:ascii="Times New Roman" w:hAnsi="Times New Roman" w:cs="Times New Roman"/>
          <w:sz w:val="30"/>
          <w:szCs w:val="30"/>
        </w:rPr>
        <w:t>, задач, полномочи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A05517">
        <w:rPr>
          <w:rFonts w:ascii="Times New Roman" w:hAnsi="Times New Roman" w:cs="Times New Roman"/>
          <w:sz w:val="30"/>
          <w:szCs w:val="30"/>
        </w:rPr>
        <w:t xml:space="preserve"> структурного подразделения</w:t>
      </w:r>
      <w:r w:rsidR="008A3A75">
        <w:rPr>
          <w:rFonts w:ascii="Times New Roman" w:hAnsi="Times New Roman" w:cs="Times New Roman"/>
          <w:sz w:val="30"/>
          <w:szCs w:val="30"/>
        </w:rPr>
        <w:t xml:space="preserve"> (например,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hyperlink r:id="rId10" w:history="1">
        <w:r w:rsidR="008A3A75" w:rsidRPr="00C72A74">
          <w:rPr>
            <w:rStyle w:val="ac"/>
            <w:rFonts w:ascii="Times New Roman" w:hAnsi="Times New Roman" w:cs="Times New Roman"/>
            <w:sz w:val="30"/>
            <w:szCs w:val="30"/>
          </w:rPr>
          <w:t>должностн</w:t>
        </w:r>
        <w:r w:rsidRPr="00C72A74">
          <w:rPr>
            <w:rStyle w:val="ac"/>
            <w:rFonts w:ascii="Times New Roman" w:hAnsi="Times New Roman" w:cs="Times New Roman"/>
            <w:sz w:val="30"/>
            <w:szCs w:val="30"/>
          </w:rPr>
          <w:t>ой</w:t>
        </w:r>
        <w:r w:rsidR="008A3A75" w:rsidRPr="00C72A74">
          <w:rPr>
            <w:rStyle w:val="ac"/>
            <w:rFonts w:ascii="Times New Roman" w:hAnsi="Times New Roman" w:cs="Times New Roman"/>
            <w:sz w:val="30"/>
            <w:szCs w:val="30"/>
          </w:rPr>
          <w:t xml:space="preserve"> инструкци</w:t>
        </w:r>
        <w:r w:rsidRPr="00C72A74">
          <w:rPr>
            <w:rStyle w:val="ac"/>
            <w:rFonts w:ascii="Times New Roman" w:hAnsi="Times New Roman" w:cs="Times New Roman"/>
            <w:sz w:val="30"/>
            <w:szCs w:val="30"/>
          </w:rPr>
          <w:t>и</w:t>
        </w:r>
      </w:hyperlink>
      <w:r w:rsidR="008A3A75">
        <w:rPr>
          <w:rFonts w:ascii="Times New Roman" w:hAnsi="Times New Roman" w:cs="Times New Roman"/>
          <w:sz w:val="30"/>
          <w:szCs w:val="30"/>
        </w:rPr>
        <w:t>,</w:t>
      </w:r>
      <w:r w:rsidR="00FF2984">
        <w:rPr>
          <w:rFonts w:ascii="Times New Roman" w:hAnsi="Times New Roman" w:cs="Times New Roman"/>
          <w:sz w:val="30"/>
          <w:szCs w:val="30"/>
        </w:rPr>
        <w:t xml:space="preserve"> трудово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FF2984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2984">
        <w:rPr>
          <w:rFonts w:ascii="Times New Roman" w:hAnsi="Times New Roman" w:cs="Times New Roman"/>
          <w:sz w:val="30"/>
          <w:szCs w:val="30"/>
        </w:rPr>
        <w:t>,</w:t>
      </w:r>
      <w:r w:rsidR="008A3A75">
        <w:rPr>
          <w:rFonts w:ascii="Times New Roman" w:hAnsi="Times New Roman" w:cs="Times New Roman"/>
          <w:sz w:val="30"/>
          <w:szCs w:val="30"/>
        </w:rPr>
        <w:t xml:space="preserve"> положени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8A3A75">
        <w:rPr>
          <w:rFonts w:ascii="Times New Roman" w:hAnsi="Times New Roman" w:cs="Times New Roman"/>
          <w:sz w:val="30"/>
          <w:szCs w:val="30"/>
        </w:rPr>
        <w:t xml:space="preserve"> о структурном подразделении)</w:t>
      </w:r>
      <w:r w:rsidR="00A05517">
        <w:rPr>
          <w:rFonts w:ascii="Times New Roman" w:hAnsi="Times New Roman" w:cs="Times New Roman"/>
          <w:sz w:val="30"/>
          <w:szCs w:val="30"/>
        </w:rPr>
        <w:t>;</w:t>
      </w:r>
    </w:p>
    <w:p w14:paraId="7DE6664D" w14:textId="0295BE1C" w:rsidR="00A05517" w:rsidRDefault="000932A6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1" w:history="1">
        <w:r w:rsidR="00B25A3B" w:rsidRPr="00C72A74">
          <w:rPr>
            <w:rStyle w:val="ac"/>
            <w:rFonts w:ascii="Times New Roman" w:hAnsi="Times New Roman" w:cs="Times New Roman"/>
            <w:sz w:val="30"/>
            <w:szCs w:val="30"/>
          </w:rPr>
          <w:t>локальный правой акт</w:t>
        </w:r>
      </w:hyperlink>
      <w:r w:rsidR="00B25A3B">
        <w:rPr>
          <w:rFonts w:ascii="Times New Roman" w:hAnsi="Times New Roman" w:cs="Times New Roman"/>
          <w:sz w:val="30"/>
          <w:szCs w:val="30"/>
        </w:rPr>
        <w:t xml:space="preserve">, определяющий </w:t>
      </w:r>
      <w:r w:rsidR="00A05517" w:rsidRPr="00A05517">
        <w:rPr>
          <w:rFonts w:ascii="Times New Roman" w:hAnsi="Times New Roman" w:cs="Times New Roman"/>
          <w:sz w:val="30"/>
          <w:szCs w:val="30"/>
        </w:rPr>
        <w:t>поряд</w:t>
      </w:r>
      <w:r w:rsidR="00A05517">
        <w:rPr>
          <w:rFonts w:ascii="Times New Roman" w:hAnsi="Times New Roman" w:cs="Times New Roman"/>
          <w:sz w:val="30"/>
          <w:szCs w:val="30"/>
        </w:rPr>
        <w:t>ок осуществления внутреннего контроля за обработкой персональных данны</w:t>
      </w:r>
      <w:r w:rsidR="00EC259F">
        <w:rPr>
          <w:rFonts w:ascii="Times New Roman" w:hAnsi="Times New Roman" w:cs="Times New Roman"/>
          <w:sz w:val="30"/>
          <w:szCs w:val="30"/>
        </w:rPr>
        <w:t>х. Ежегодно утверждаемые планы осуществления внутреннего контроля с указанием структурных подразделений, подлежащих такому контролю</w:t>
      </w:r>
      <w:r w:rsidR="00E81D3A">
        <w:rPr>
          <w:rFonts w:ascii="Times New Roman" w:hAnsi="Times New Roman" w:cs="Times New Roman"/>
          <w:sz w:val="30"/>
          <w:szCs w:val="30"/>
        </w:rPr>
        <w:t>;</w:t>
      </w:r>
    </w:p>
    <w:p w14:paraId="06E8A103" w14:textId="3E5B45F2" w:rsidR="00E81D3A" w:rsidRPr="00E81D3A" w:rsidRDefault="00FF2984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документы, подтверждающие </w:t>
      </w:r>
      <w:r w:rsidR="00E81D3A">
        <w:rPr>
          <w:rFonts w:ascii="Times New Roman" w:hAnsi="Times New Roman" w:cs="Times New Roman"/>
          <w:sz w:val="30"/>
          <w:szCs w:val="30"/>
        </w:rPr>
        <w:t>эффективность осуществления внутреннего контроля за обработкой персональных данных (например, докладные записки, отчеты по итогам проведения, предложения по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E81D3A">
        <w:rPr>
          <w:rFonts w:ascii="Times New Roman" w:hAnsi="Times New Roman" w:cs="Times New Roman"/>
          <w:sz w:val="30"/>
          <w:szCs w:val="30"/>
        </w:rPr>
        <w:t xml:space="preserve">совершенствованию деятельности и иные сведения, подтверждающие эффективность его </w:t>
      </w:r>
      <w:r>
        <w:rPr>
          <w:rFonts w:ascii="Times New Roman" w:hAnsi="Times New Roman" w:cs="Times New Roman"/>
          <w:sz w:val="30"/>
          <w:szCs w:val="30"/>
        </w:rPr>
        <w:t>осуществления</w:t>
      </w:r>
      <w:r w:rsidR="00E81D3A">
        <w:rPr>
          <w:rFonts w:ascii="Times New Roman" w:hAnsi="Times New Roman" w:cs="Times New Roman"/>
          <w:sz w:val="30"/>
          <w:szCs w:val="30"/>
        </w:rPr>
        <w:t>)</w:t>
      </w:r>
      <w:r w:rsidR="00E81D3A" w:rsidRPr="00E81D3A">
        <w:rPr>
          <w:rFonts w:ascii="Times New Roman" w:hAnsi="Times New Roman" w:cs="Times New Roman"/>
          <w:sz w:val="30"/>
          <w:szCs w:val="30"/>
        </w:rPr>
        <w:t>;</w:t>
      </w:r>
    </w:p>
    <w:p w14:paraId="430007EE" w14:textId="6F298226" w:rsidR="00E81D3A" w:rsidRDefault="00E81D3A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создание </w:t>
      </w:r>
      <w:r w:rsidR="00B25A3B">
        <w:rPr>
          <w:rFonts w:ascii="Times New Roman" w:hAnsi="Times New Roman" w:cs="Times New Roman"/>
          <w:sz w:val="30"/>
          <w:szCs w:val="30"/>
        </w:rPr>
        <w:t>оператором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D76DA">
        <w:rPr>
          <w:rFonts w:ascii="Times New Roman" w:hAnsi="Times New Roman" w:cs="Times New Roman"/>
          <w:sz w:val="30"/>
          <w:szCs w:val="30"/>
        </w:rPr>
        <w:t xml:space="preserve">(уполномоченным лицом) </w:t>
      </w:r>
      <w:r>
        <w:rPr>
          <w:rFonts w:ascii="Times New Roman" w:hAnsi="Times New Roman" w:cs="Times New Roman"/>
          <w:sz w:val="30"/>
          <w:szCs w:val="30"/>
        </w:rPr>
        <w:t xml:space="preserve">условий для эффективной реализации </w:t>
      </w:r>
      <w:r w:rsidR="00150D71">
        <w:rPr>
          <w:rFonts w:ascii="Times New Roman" w:hAnsi="Times New Roman" w:cs="Times New Roman"/>
          <w:sz w:val="30"/>
          <w:szCs w:val="30"/>
        </w:rPr>
        <w:t xml:space="preserve">данной </w:t>
      </w:r>
      <w:r>
        <w:rPr>
          <w:rFonts w:ascii="Times New Roman" w:hAnsi="Times New Roman" w:cs="Times New Roman"/>
          <w:sz w:val="30"/>
          <w:szCs w:val="30"/>
        </w:rPr>
        <w:t>меры (предоставление необходимых ресурсов, обеспечение независимости</w:t>
      </w:r>
      <w:r w:rsidR="00DD76DA">
        <w:rPr>
          <w:rFonts w:ascii="Times New Roman" w:hAnsi="Times New Roman" w:cs="Times New Roman"/>
          <w:sz w:val="30"/>
          <w:szCs w:val="30"/>
        </w:rPr>
        <w:t xml:space="preserve"> при осуществлении внутреннего контроля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56103">
        <w:rPr>
          <w:rFonts w:ascii="Times New Roman" w:hAnsi="Times New Roman" w:cs="Times New Roman"/>
          <w:sz w:val="30"/>
          <w:szCs w:val="30"/>
        </w:rPr>
        <w:t>исключение (</w:t>
      </w:r>
      <w:r w:rsidR="009115D5">
        <w:rPr>
          <w:rFonts w:ascii="Times New Roman" w:hAnsi="Times New Roman" w:cs="Times New Roman"/>
          <w:sz w:val="30"/>
          <w:szCs w:val="30"/>
        </w:rPr>
        <w:t>минимизация</w:t>
      </w:r>
      <w:r w:rsidR="00456103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D76DA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конфликта интересов</w:t>
      </w:r>
      <w:r w:rsidR="00DD76D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D76D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т.п.).</w:t>
      </w:r>
    </w:p>
    <w:p w14:paraId="4620B063" w14:textId="77777777" w:rsidR="00E81D3A" w:rsidRDefault="00E81D3A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D398D8" w14:textId="5010931F" w:rsidR="00E81D3A" w:rsidRDefault="000932A6" w:rsidP="00E81D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hyperlink r:id="rId12" w:history="1">
        <w:r w:rsidR="00150D71" w:rsidRPr="00E77B38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И</w:t>
        </w:r>
        <w:r w:rsidR="00E81D3A" w:rsidRPr="00E77B38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здание оператором (уполномоченным лицом), являющимся юридическим лицом Республики Беларусь, иной организацией, индивидуальным предпринимателем, документов, определяющих политику оператора (уполномоченного лица) в отношении обработки персональных данных</w:t>
        </w:r>
      </w:hyperlink>
      <w:r w:rsidR="00E81D3A"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(абзац третий):</w:t>
      </w:r>
    </w:p>
    <w:p w14:paraId="7DFC3497" w14:textId="0DCEA3E2" w:rsidR="007138FD" w:rsidRPr="009353B9" w:rsidRDefault="00EC259F" w:rsidP="00EC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отражение в </w:t>
      </w:r>
      <w:r w:rsidR="00DD76DA">
        <w:rPr>
          <w:rFonts w:ascii="Times New Roman" w:hAnsi="Times New Roman" w:cs="Times New Roman"/>
          <w:sz w:val="30"/>
          <w:szCs w:val="30"/>
        </w:rPr>
        <w:t>таких локальных правовых актах</w:t>
      </w:r>
      <w:r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Pr="00EC259F">
        <w:rPr>
          <w:rFonts w:ascii="Times New Roman" w:hAnsi="Times New Roman" w:cs="Times New Roman"/>
          <w:sz w:val="30"/>
          <w:szCs w:val="30"/>
        </w:rPr>
        <w:t>и услови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C259F">
        <w:rPr>
          <w:rFonts w:ascii="Times New Roman" w:hAnsi="Times New Roman" w:cs="Times New Roman"/>
          <w:sz w:val="30"/>
          <w:szCs w:val="30"/>
        </w:rPr>
        <w:t xml:space="preserve"> обработки персональных данны</w:t>
      </w:r>
      <w:r>
        <w:rPr>
          <w:rFonts w:ascii="Times New Roman" w:hAnsi="Times New Roman" w:cs="Times New Roman"/>
          <w:sz w:val="30"/>
          <w:szCs w:val="30"/>
        </w:rPr>
        <w:t xml:space="preserve">х, сведений </w:t>
      </w:r>
      <w:r w:rsidRPr="00EC259F">
        <w:rPr>
          <w:rFonts w:ascii="Times New Roman" w:hAnsi="Times New Roman" w:cs="Times New Roman"/>
          <w:sz w:val="30"/>
          <w:szCs w:val="30"/>
        </w:rPr>
        <w:t>об уполномоченных лицах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C259F">
        <w:rPr>
          <w:rFonts w:ascii="Times New Roman" w:hAnsi="Times New Roman" w:cs="Times New Roman"/>
          <w:sz w:val="30"/>
          <w:szCs w:val="30"/>
        </w:rPr>
        <w:t>трансграничной передаче персональных данных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C259F">
        <w:rPr>
          <w:rFonts w:ascii="Times New Roman" w:hAnsi="Times New Roman" w:cs="Times New Roman"/>
          <w:sz w:val="30"/>
          <w:szCs w:val="30"/>
        </w:rPr>
        <w:t>прав субъектов персональных данных и механизм</w:t>
      </w:r>
      <w:r w:rsidR="00DD76DA">
        <w:rPr>
          <w:rFonts w:ascii="Times New Roman" w:hAnsi="Times New Roman" w:cs="Times New Roman"/>
          <w:sz w:val="30"/>
          <w:szCs w:val="30"/>
        </w:rPr>
        <w:t>ов</w:t>
      </w:r>
      <w:r w:rsidRPr="00EC259F">
        <w:rPr>
          <w:rFonts w:ascii="Times New Roman" w:hAnsi="Times New Roman" w:cs="Times New Roman"/>
          <w:sz w:val="30"/>
          <w:szCs w:val="30"/>
        </w:rPr>
        <w:t xml:space="preserve"> их реализации</w:t>
      </w:r>
      <w:r w:rsidRPr="00D97CA5">
        <w:rPr>
          <w:rFonts w:ascii="Times New Roman" w:hAnsi="Times New Roman" w:cs="Times New Roman"/>
          <w:sz w:val="30"/>
          <w:szCs w:val="30"/>
        </w:rPr>
        <w:t>;</w:t>
      </w:r>
    </w:p>
    <w:p w14:paraId="4D7D1887" w14:textId="1717C85A" w:rsidR="007138FD" w:rsidRPr="009353B9" w:rsidRDefault="007138FD" w:rsidP="007138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обеспечение </w:t>
      </w:r>
      <w:r w:rsidR="00181A08" w:rsidRPr="00181A08">
        <w:rPr>
          <w:rFonts w:ascii="Times New Roman" w:hAnsi="Times New Roman" w:cs="Times New Roman"/>
          <w:sz w:val="30"/>
          <w:szCs w:val="30"/>
        </w:rPr>
        <w:t>соотношени</w:t>
      </w:r>
      <w:r w:rsidR="00181A08">
        <w:rPr>
          <w:rFonts w:ascii="Times New Roman" w:hAnsi="Times New Roman" w:cs="Times New Roman"/>
          <w:sz w:val="30"/>
          <w:szCs w:val="30"/>
        </w:rPr>
        <w:t>я</w:t>
      </w:r>
      <w:r w:rsidR="00DD76DA">
        <w:rPr>
          <w:rFonts w:ascii="Times New Roman" w:hAnsi="Times New Roman" w:cs="Times New Roman"/>
          <w:sz w:val="30"/>
          <w:szCs w:val="30"/>
        </w:rPr>
        <w:t xml:space="preserve"> в таких локальных правовых актах</w:t>
      </w:r>
      <w:r w:rsidR="00181A08" w:rsidRPr="00181A08">
        <w:rPr>
          <w:rFonts w:ascii="Times New Roman" w:hAnsi="Times New Roman" w:cs="Times New Roman"/>
          <w:sz w:val="30"/>
          <w:szCs w:val="30"/>
        </w:rPr>
        <w:t xml:space="preserve"> целей обработки персональных данных, категорий субъектов, чьи данные подвергаются обработке, перечня обрабатываемых персональных данных, правовых оснований их обработки</w:t>
      </w:r>
      <w:r w:rsidR="00DD76DA">
        <w:rPr>
          <w:rFonts w:ascii="Times New Roman" w:hAnsi="Times New Roman" w:cs="Times New Roman"/>
          <w:sz w:val="30"/>
          <w:szCs w:val="30"/>
        </w:rPr>
        <w:t xml:space="preserve"> и</w:t>
      </w:r>
      <w:r w:rsidR="00181A08" w:rsidRPr="00181A08">
        <w:rPr>
          <w:rFonts w:ascii="Times New Roman" w:hAnsi="Times New Roman" w:cs="Times New Roman"/>
          <w:sz w:val="30"/>
          <w:szCs w:val="30"/>
        </w:rPr>
        <w:t xml:space="preserve"> сроков хранения</w:t>
      </w:r>
      <w:r w:rsidRPr="007138FD">
        <w:rPr>
          <w:rFonts w:ascii="Times New Roman" w:hAnsi="Times New Roman" w:cs="Times New Roman"/>
          <w:sz w:val="30"/>
          <w:szCs w:val="30"/>
        </w:rPr>
        <w:t>;</w:t>
      </w:r>
    </w:p>
    <w:p w14:paraId="485347E5" w14:textId="17E40EA7" w:rsidR="007138FD" w:rsidRPr="00C566F5" w:rsidRDefault="007138FD" w:rsidP="007138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обеспечение </w:t>
      </w:r>
      <w:r w:rsidRPr="007138FD">
        <w:rPr>
          <w:rFonts w:ascii="Times New Roman" w:hAnsi="Times New Roman" w:cs="Times New Roman"/>
          <w:sz w:val="30"/>
          <w:szCs w:val="30"/>
        </w:rPr>
        <w:t>неограниченн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7138FD">
        <w:rPr>
          <w:rFonts w:ascii="Times New Roman" w:hAnsi="Times New Roman" w:cs="Times New Roman"/>
          <w:sz w:val="30"/>
          <w:szCs w:val="30"/>
        </w:rPr>
        <w:t>доступ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138FD">
        <w:rPr>
          <w:rFonts w:ascii="Times New Roman" w:hAnsi="Times New Roman" w:cs="Times New Roman"/>
          <w:sz w:val="30"/>
          <w:szCs w:val="30"/>
        </w:rPr>
        <w:t xml:space="preserve">, в том числе с использованием глобальной компьютерной сети Интернет, к </w:t>
      </w:r>
      <w:r w:rsidR="005942EA">
        <w:rPr>
          <w:rFonts w:ascii="Times New Roman" w:hAnsi="Times New Roman" w:cs="Times New Roman"/>
          <w:sz w:val="30"/>
          <w:szCs w:val="30"/>
        </w:rPr>
        <w:t xml:space="preserve">таким </w:t>
      </w:r>
      <w:r w:rsidRPr="007138FD">
        <w:rPr>
          <w:rFonts w:ascii="Times New Roman" w:hAnsi="Times New Roman" w:cs="Times New Roman"/>
          <w:sz w:val="30"/>
          <w:szCs w:val="30"/>
        </w:rPr>
        <w:t>документам</w:t>
      </w:r>
      <w:r w:rsidR="005942EA">
        <w:rPr>
          <w:rFonts w:ascii="Times New Roman" w:hAnsi="Times New Roman" w:cs="Times New Roman"/>
          <w:sz w:val="30"/>
          <w:szCs w:val="30"/>
        </w:rPr>
        <w:t xml:space="preserve"> </w:t>
      </w:r>
      <w:r w:rsidRPr="007138FD">
        <w:rPr>
          <w:rFonts w:ascii="Times New Roman" w:hAnsi="Times New Roman" w:cs="Times New Roman"/>
          <w:sz w:val="30"/>
          <w:szCs w:val="30"/>
        </w:rPr>
        <w:t>до начала обработки</w:t>
      </w:r>
      <w:r w:rsidR="00AE3893">
        <w:rPr>
          <w:rFonts w:ascii="Times New Roman" w:hAnsi="Times New Roman" w:cs="Times New Roman"/>
          <w:sz w:val="30"/>
          <w:szCs w:val="30"/>
        </w:rPr>
        <w:t>.</w:t>
      </w:r>
    </w:p>
    <w:p w14:paraId="09FE4C11" w14:textId="77777777" w:rsidR="00A05517" w:rsidRDefault="00A05517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3CF56B7" w14:textId="16293379" w:rsidR="009353B9" w:rsidRPr="00E01F47" w:rsidRDefault="00150D71" w:rsidP="009353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О</w:t>
      </w:r>
      <w:r w:rsidR="009353B9" w:rsidRPr="00E01F47">
        <w:rPr>
          <w:rFonts w:ascii="Times New Roman" w:hAnsi="Times New Roman" w:cs="Times New Roman"/>
          <w:i/>
          <w:iCs/>
          <w:sz w:val="30"/>
          <w:szCs w:val="30"/>
        </w:rPr>
        <w:t>знакомление работников оператора (уполномоченного лица) и</w:t>
      </w:r>
      <w:r w:rsidR="00C809F0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9353B9" w:rsidRPr="00E01F47">
        <w:rPr>
          <w:rFonts w:ascii="Times New Roman" w:hAnsi="Times New Roman" w:cs="Times New Roman"/>
          <w:i/>
          <w:iCs/>
          <w:sz w:val="30"/>
          <w:szCs w:val="30"/>
        </w:rPr>
        <w:t>иных лиц, непосредственно осуществляющих обработку персональных данных, с положениями законодательства о персональных данных, в том числе с требованиями по защите персональных данных, документами, определяющими политику оператора (уполномоченного лица) в отношении обработки персональных данных, а также обучение указанных работников и иных лиц в порядке, установленном законодательством</w:t>
      </w:r>
      <w:r w:rsidR="00181A08"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(абзац четвертый)</w:t>
      </w:r>
      <w:r w:rsidR="009353B9" w:rsidRPr="00E01F47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37E080B2" w14:textId="79118AAD" w:rsidR="009353B9" w:rsidRPr="009353B9" w:rsidRDefault="009353B9" w:rsidP="009353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подтверждение </w:t>
      </w:r>
      <w:r w:rsidR="00D97CA5">
        <w:rPr>
          <w:rFonts w:ascii="Times New Roman" w:hAnsi="Times New Roman" w:cs="Times New Roman"/>
          <w:sz w:val="30"/>
          <w:szCs w:val="30"/>
        </w:rPr>
        <w:t xml:space="preserve">такого </w:t>
      </w:r>
      <w:r w:rsidRPr="009353B9">
        <w:rPr>
          <w:rFonts w:ascii="Times New Roman" w:hAnsi="Times New Roman" w:cs="Times New Roman"/>
          <w:sz w:val="30"/>
          <w:szCs w:val="30"/>
        </w:rPr>
        <w:t>ознакомлени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9353B9">
        <w:rPr>
          <w:rFonts w:ascii="Times New Roman" w:hAnsi="Times New Roman" w:cs="Times New Roman"/>
          <w:sz w:val="30"/>
          <w:szCs w:val="30"/>
        </w:rPr>
        <w:t xml:space="preserve"> </w:t>
      </w:r>
      <w:r w:rsidR="009115D5">
        <w:rPr>
          <w:rFonts w:ascii="Times New Roman" w:hAnsi="Times New Roman" w:cs="Times New Roman"/>
          <w:sz w:val="30"/>
          <w:szCs w:val="30"/>
        </w:rPr>
        <w:t>(может быть как на бумажных носителях, так и</w:t>
      </w:r>
      <w:r w:rsidR="00150D71">
        <w:rPr>
          <w:rFonts w:ascii="Times New Roman" w:hAnsi="Times New Roman" w:cs="Times New Roman"/>
          <w:sz w:val="30"/>
          <w:szCs w:val="30"/>
        </w:rPr>
        <w:t> </w:t>
      </w:r>
      <w:r w:rsidR="009115D5">
        <w:rPr>
          <w:rFonts w:ascii="Times New Roman" w:hAnsi="Times New Roman" w:cs="Times New Roman"/>
          <w:sz w:val="30"/>
          <w:szCs w:val="30"/>
        </w:rPr>
        <w:t>в</w:t>
      </w:r>
      <w:r w:rsidR="00150D71">
        <w:rPr>
          <w:rFonts w:ascii="Times New Roman" w:hAnsi="Times New Roman" w:cs="Times New Roman"/>
          <w:sz w:val="30"/>
          <w:szCs w:val="30"/>
        </w:rPr>
        <w:t> </w:t>
      </w:r>
      <w:r w:rsidR="009115D5">
        <w:rPr>
          <w:rFonts w:ascii="Times New Roman" w:hAnsi="Times New Roman" w:cs="Times New Roman"/>
          <w:sz w:val="30"/>
          <w:szCs w:val="30"/>
        </w:rPr>
        <w:t>информационных ресурсах)</w:t>
      </w:r>
      <w:r w:rsidRPr="009353B9">
        <w:rPr>
          <w:rFonts w:ascii="Times New Roman" w:hAnsi="Times New Roman" w:cs="Times New Roman"/>
          <w:sz w:val="30"/>
          <w:szCs w:val="30"/>
        </w:rPr>
        <w:t>;</w:t>
      </w:r>
    </w:p>
    <w:p w14:paraId="4B0E0536" w14:textId="68B22BB1" w:rsidR="009353B9" w:rsidRPr="009353B9" w:rsidRDefault="009353B9" w:rsidP="009353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подтверждение обучения</w:t>
      </w:r>
      <w:r w:rsidRPr="009353B9">
        <w:rPr>
          <w:rFonts w:ascii="Times New Roman" w:hAnsi="Times New Roman" w:cs="Times New Roman"/>
          <w:sz w:val="30"/>
          <w:szCs w:val="30"/>
        </w:rPr>
        <w:t xml:space="preserve"> по вопросам защиты персональных данных лицами, ответственными за осуществление внутреннего контроля за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Pr="009353B9">
        <w:rPr>
          <w:rFonts w:ascii="Times New Roman" w:hAnsi="Times New Roman" w:cs="Times New Roman"/>
          <w:sz w:val="30"/>
          <w:szCs w:val="30"/>
        </w:rPr>
        <w:t>обработкой персональных данных, а также лицами, непосредственно осуществляющими обработку персональных данных</w:t>
      </w:r>
      <w:r w:rsidR="00A8534B">
        <w:rPr>
          <w:rFonts w:ascii="Times New Roman" w:hAnsi="Times New Roman" w:cs="Times New Roman"/>
          <w:sz w:val="30"/>
          <w:szCs w:val="30"/>
        </w:rPr>
        <w:t xml:space="preserve">, </w:t>
      </w:r>
      <w:r w:rsidR="00456103">
        <w:rPr>
          <w:rFonts w:ascii="Times New Roman" w:hAnsi="Times New Roman" w:cs="Times New Roman"/>
          <w:sz w:val="30"/>
          <w:szCs w:val="30"/>
        </w:rPr>
        <w:t xml:space="preserve">и проведение проверки </w:t>
      </w:r>
      <w:r w:rsidR="00456103" w:rsidRPr="00456103">
        <w:rPr>
          <w:rFonts w:ascii="Times New Roman" w:hAnsi="Times New Roman" w:cs="Times New Roman"/>
          <w:sz w:val="30"/>
          <w:szCs w:val="30"/>
        </w:rPr>
        <w:t>и</w:t>
      </w:r>
      <w:r w:rsidR="00456103">
        <w:rPr>
          <w:rFonts w:ascii="Times New Roman" w:hAnsi="Times New Roman" w:cs="Times New Roman"/>
          <w:sz w:val="30"/>
          <w:szCs w:val="30"/>
        </w:rPr>
        <w:t>х</w:t>
      </w:r>
      <w:r w:rsidR="00456103" w:rsidRPr="00456103">
        <w:rPr>
          <w:rFonts w:ascii="Times New Roman" w:hAnsi="Times New Roman" w:cs="Times New Roman"/>
          <w:sz w:val="30"/>
          <w:szCs w:val="30"/>
        </w:rPr>
        <w:t xml:space="preserve"> знаний по вопросам защиты персональных данных (в форме собеседования, опроса, тестирования и </w:t>
      </w:r>
      <w:r w:rsidR="00D97CA5">
        <w:rPr>
          <w:rFonts w:ascii="Times New Roman" w:hAnsi="Times New Roman" w:cs="Times New Roman"/>
          <w:sz w:val="30"/>
          <w:szCs w:val="30"/>
        </w:rPr>
        <w:t xml:space="preserve">в </w:t>
      </w:r>
      <w:r w:rsidR="00456103" w:rsidRPr="00456103">
        <w:rPr>
          <w:rFonts w:ascii="Times New Roman" w:hAnsi="Times New Roman" w:cs="Times New Roman"/>
          <w:sz w:val="30"/>
          <w:szCs w:val="30"/>
        </w:rPr>
        <w:t>других формах</w:t>
      </w:r>
      <w:r w:rsidR="00B12635">
        <w:rPr>
          <w:rFonts w:ascii="Times New Roman" w:hAnsi="Times New Roman" w:cs="Times New Roman"/>
          <w:sz w:val="30"/>
          <w:szCs w:val="30"/>
        </w:rPr>
        <w:t xml:space="preserve"> с отражением сведений о результатах</w:t>
      </w:r>
      <w:r w:rsidR="00456103" w:rsidRPr="00456103">
        <w:rPr>
          <w:rFonts w:ascii="Times New Roman" w:hAnsi="Times New Roman" w:cs="Times New Roman"/>
          <w:sz w:val="30"/>
          <w:szCs w:val="30"/>
        </w:rPr>
        <w:t xml:space="preserve"> контроля знаний) </w:t>
      </w:r>
      <w:r w:rsidR="009115D5">
        <w:rPr>
          <w:rFonts w:ascii="Times New Roman" w:hAnsi="Times New Roman" w:cs="Times New Roman"/>
          <w:sz w:val="30"/>
          <w:szCs w:val="30"/>
        </w:rPr>
        <w:t>(</w:t>
      </w:r>
      <w:r w:rsidR="004A63DB">
        <w:rPr>
          <w:rFonts w:ascii="Times New Roman" w:hAnsi="Times New Roman" w:cs="Times New Roman"/>
          <w:sz w:val="30"/>
          <w:szCs w:val="30"/>
        </w:rPr>
        <w:t>может быть как на бумажных носителях, так и в информационных ресурсах</w:t>
      </w:r>
      <w:r w:rsidR="009115D5">
        <w:rPr>
          <w:rFonts w:ascii="Times New Roman" w:hAnsi="Times New Roman" w:cs="Times New Roman"/>
          <w:sz w:val="30"/>
          <w:szCs w:val="30"/>
        </w:rPr>
        <w:t>)</w:t>
      </w:r>
      <w:r w:rsidRPr="009353B9">
        <w:rPr>
          <w:rFonts w:ascii="Times New Roman" w:hAnsi="Times New Roman" w:cs="Times New Roman"/>
          <w:sz w:val="30"/>
          <w:szCs w:val="30"/>
        </w:rPr>
        <w:t>;</w:t>
      </w:r>
    </w:p>
    <w:p w14:paraId="10F36B84" w14:textId="5FA0AA9E" w:rsidR="009353B9" w:rsidRPr="009353B9" w:rsidRDefault="009353B9" w:rsidP="009353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эффективность реализации рассматриваемой меры (</w:t>
      </w:r>
      <w:r w:rsidR="00D10F0A">
        <w:rPr>
          <w:rFonts w:ascii="Times New Roman" w:hAnsi="Times New Roman" w:cs="Times New Roman"/>
          <w:sz w:val="30"/>
          <w:szCs w:val="30"/>
        </w:rPr>
        <w:t xml:space="preserve">презентации, памятки, тесты и иные материалы, которые использованы для ознакомления (обучения), </w:t>
      </w:r>
      <w:r>
        <w:rPr>
          <w:rFonts w:ascii="Times New Roman" w:hAnsi="Times New Roman" w:cs="Times New Roman"/>
          <w:sz w:val="30"/>
          <w:szCs w:val="30"/>
        </w:rPr>
        <w:t xml:space="preserve">понимание </w:t>
      </w:r>
      <w:r w:rsidR="007B1183">
        <w:rPr>
          <w:rFonts w:ascii="Times New Roman" w:hAnsi="Times New Roman" w:cs="Times New Roman"/>
          <w:sz w:val="30"/>
          <w:szCs w:val="30"/>
        </w:rPr>
        <w:t xml:space="preserve">работниками </w:t>
      </w:r>
      <w:r w:rsidR="00456103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базовых</w:t>
      </w:r>
      <w:r w:rsidR="00456103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положений</w:t>
      </w:r>
      <w:r w:rsidR="00F63045">
        <w:rPr>
          <w:rFonts w:ascii="Times New Roman" w:hAnsi="Times New Roman" w:cs="Times New Roman"/>
          <w:sz w:val="30"/>
          <w:szCs w:val="30"/>
        </w:rPr>
        <w:t xml:space="preserve"> законодательства о персональных данных и соответствующих локальных правовых актов оператора (уполномоченного лица)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63045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FA3779">
        <w:rPr>
          <w:rFonts w:ascii="Times New Roman" w:hAnsi="Times New Roman" w:cs="Times New Roman"/>
          <w:sz w:val="30"/>
          <w:szCs w:val="30"/>
        </w:rPr>
        <w:t>организация ознакомления</w:t>
      </w:r>
      <w:r w:rsidR="00B522D3">
        <w:rPr>
          <w:rFonts w:ascii="Times New Roman" w:hAnsi="Times New Roman" w:cs="Times New Roman"/>
          <w:sz w:val="30"/>
          <w:szCs w:val="30"/>
        </w:rPr>
        <w:t xml:space="preserve"> </w:t>
      </w:r>
      <w:r w:rsidR="009115D5">
        <w:rPr>
          <w:rFonts w:ascii="Times New Roman" w:hAnsi="Times New Roman" w:cs="Times New Roman"/>
          <w:sz w:val="30"/>
          <w:szCs w:val="30"/>
        </w:rPr>
        <w:t xml:space="preserve">(обучения) </w:t>
      </w:r>
      <w:r>
        <w:rPr>
          <w:rFonts w:ascii="Times New Roman" w:hAnsi="Times New Roman" w:cs="Times New Roman"/>
          <w:sz w:val="30"/>
          <w:szCs w:val="30"/>
        </w:rPr>
        <w:t xml:space="preserve">с учетом трудовой функции </w:t>
      </w:r>
      <w:r w:rsidR="00F63045">
        <w:rPr>
          <w:rFonts w:ascii="Times New Roman" w:hAnsi="Times New Roman" w:cs="Times New Roman"/>
          <w:sz w:val="30"/>
          <w:szCs w:val="30"/>
        </w:rPr>
        <w:t>таких работников</w:t>
      </w:r>
      <w:r w:rsidR="00D97CA5">
        <w:rPr>
          <w:rStyle w:val="aa"/>
          <w:rFonts w:ascii="Times New Roman" w:hAnsi="Times New Roman" w:cs="Times New Roman"/>
          <w:sz w:val="30"/>
          <w:szCs w:val="30"/>
        </w:rPr>
        <w:footnoteReference w:id="1"/>
      </w:r>
      <w:r>
        <w:rPr>
          <w:rFonts w:ascii="Times New Roman" w:hAnsi="Times New Roman" w:cs="Times New Roman"/>
          <w:sz w:val="30"/>
          <w:szCs w:val="30"/>
        </w:rPr>
        <w:t>)</w:t>
      </w:r>
      <w:r w:rsidR="00EF7890">
        <w:rPr>
          <w:rFonts w:ascii="Times New Roman" w:hAnsi="Times New Roman" w:cs="Times New Roman"/>
          <w:sz w:val="30"/>
          <w:szCs w:val="30"/>
        </w:rPr>
        <w:t>.</w:t>
      </w:r>
    </w:p>
    <w:p w14:paraId="453468E3" w14:textId="77777777" w:rsidR="009353B9" w:rsidRPr="009353B9" w:rsidRDefault="009353B9" w:rsidP="009353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D83ACD" w14:textId="4130DE5E" w:rsidR="009353B9" w:rsidRDefault="00150D71" w:rsidP="00FA37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bookmarkStart w:id="3" w:name="_Hlk198729301"/>
      <w:r w:rsidRPr="00EA1B4E">
        <w:rPr>
          <w:rFonts w:ascii="Times New Roman" w:hAnsi="Times New Roman" w:cs="Times New Roman"/>
          <w:i/>
          <w:iCs/>
          <w:sz w:val="30"/>
          <w:szCs w:val="30"/>
        </w:rPr>
        <w:t>У</w:t>
      </w:r>
      <w:r w:rsidR="00FA3779" w:rsidRPr="00EA1B4E">
        <w:rPr>
          <w:rFonts w:ascii="Times New Roman" w:hAnsi="Times New Roman" w:cs="Times New Roman"/>
          <w:i/>
          <w:iCs/>
          <w:sz w:val="30"/>
          <w:szCs w:val="30"/>
        </w:rPr>
        <w:t>становление порядка доступа к персональным данным, в том числе обрабатываемым в информационном ресурсе (системе)</w:t>
      </w:r>
      <w:r w:rsidR="00181A08"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(абзац пятый)</w:t>
      </w:r>
      <w:r w:rsidR="00FB3928" w:rsidRPr="00E01F47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23623DCE" w14:textId="1D36C995" w:rsidR="00456103" w:rsidRPr="00456103" w:rsidRDefault="000932A6" w:rsidP="00456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3" w:history="1">
        <w:r w:rsidR="00B25A3B" w:rsidRPr="00416B97">
          <w:rPr>
            <w:rStyle w:val="ac"/>
            <w:rFonts w:ascii="Times New Roman" w:hAnsi="Times New Roman" w:cs="Times New Roman"/>
            <w:sz w:val="30"/>
            <w:szCs w:val="30"/>
          </w:rPr>
          <w:t>локальный правовой акт,</w:t>
        </w:r>
        <w:r w:rsidR="00456103" w:rsidRPr="00416B97">
          <w:rPr>
            <w:rStyle w:val="ac"/>
            <w:rFonts w:ascii="Times New Roman" w:hAnsi="Times New Roman" w:cs="Times New Roman"/>
            <w:sz w:val="30"/>
            <w:szCs w:val="30"/>
          </w:rPr>
          <w:t xml:space="preserve"> определяющ</w:t>
        </w:r>
        <w:r w:rsidR="00B25A3B" w:rsidRPr="00416B97">
          <w:rPr>
            <w:rStyle w:val="ac"/>
            <w:rFonts w:ascii="Times New Roman" w:hAnsi="Times New Roman" w:cs="Times New Roman"/>
            <w:sz w:val="30"/>
            <w:szCs w:val="30"/>
          </w:rPr>
          <w:t>ий</w:t>
        </w:r>
        <w:r w:rsidR="00456103" w:rsidRPr="00416B97">
          <w:rPr>
            <w:rStyle w:val="ac"/>
            <w:rFonts w:ascii="Times New Roman" w:hAnsi="Times New Roman" w:cs="Times New Roman"/>
            <w:sz w:val="30"/>
            <w:szCs w:val="30"/>
          </w:rPr>
          <w:t xml:space="preserve"> порядок доступа к персональным данным, в том числе обрабатываемым в информационном ресурсе (системе)</w:t>
        </w:r>
      </w:hyperlink>
      <w:r w:rsidR="00456103" w:rsidRPr="00D83595">
        <w:rPr>
          <w:rFonts w:ascii="Times New Roman" w:hAnsi="Times New Roman" w:cs="Times New Roman"/>
          <w:sz w:val="30"/>
          <w:szCs w:val="30"/>
        </w:rPr>
        <w:t>;</w:t>
      </w:r>
    </w:p>
    <w:p w14:paraId="6A18428A" w14:textId="1D8BAA7F" w:rsidR="00FA3779" w:rsidRPr="00D83595" w:rsidRDefault="00FA3779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обусловленность предоставлен</w:t>
      </w:r>
      <w:r w:rsidR="00FF2984">
        <w:rPr>
          <w:rFonts w:ascii="Times New Roman" w:hAnsi="Times New Roman" w:cs="Times New Roman"/>
          <w:sz w:val="30"/>
          <w:szCs w:val="30"/>
        </w:rPr>
        <w:t xml:space="preserve">ия </w:t>
      </w:r>
      <w:r>
        <w:rPr>
          <w:rFonts w:ascii="Times New Roman" w:hAnsi="Times New Roman" w:cs="Times New Roman"/>
          <w:sz w:val="30"/>
          <w:szCs w:val="30"/>
        </w:rPr>
        <w:t>доступа должностными обязанностям</w:t>
      </w:r>
      <w:r w:rsidR="00FB392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работника</w:t>
      </w:r>
      <w:r w:rsidR="00D83595" w:rsidRPr="00D83595">
        <w:rPr>
          <w:rFonts w:ascii="Times New Roman" w:hAnsi="Times New Roman" w:cs="Times New Roman"/>
          <w:sz w:val="30"/>
          <w:szCs w:val="30"/>
        </w:rPr>
        <w:t>;</w:t>
      </w:r>
    </w:p>
    <w:p w14:paraId="0A589ACE" w14:textId="67441413" w:rsidR="007B1183" w:rsidRDefault="007B1183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установлен</w:t>
      </w:r>
      <w:r w:rsidR="00D83595">
        <w:rPr>
          <w:rFonts w:ascii="Times New Roman" w:hAnsi="Times New Roman" w:cs="Times New Roman"/>
          <w:sz w:val="30"/>
          <w:szCs w:val="30"/>
        </w:rPr>
        <w:t>ного порядка доступа</w:t>
      </w:r>
      <w:r w:rsidR="00D83595" w:rsidRPr="00D83595">
        <w:rPr>
          <w:rFonts w:ascii="Times New Roman" w:hAnsi="Times New Roman" w:cs="Times New Roman"/>
          <w:sz w:val="30"/>
          <w:szCs w:val="30"/>
        </w:rPr>
        <w:t xml:space="preserve"> </w:t>
      </w:r>
      <w:r w:rsidR="00D83595" w:rsidRPr="00FA3779">
        <w:rPr>
          <w:rFonts w:ascii="Times New Roman" w:hAnsi="Times New Roman" w:cs="Times New Roman"/>
          <w:sz w:val="30"/>
          <w:szCs w:val="30"/>
        </w:rPr>
        <w:t>к персональным данным</w:t>
      </w:r>
      <w:r w:rsidR="00E5728C">
        <w:rPr>
          <w:rFonts w:ascii="Times New Roman" w:hAnsi="Times New Roman" w:cs="Times New Roman"/>
          <w:sz w:val="30"/>
          <w:szCs w:val="30"/>
        </w:rPr>
        <w:t>,</w:t>
      </w:r>
      <w:r w:rsidR="00C84860">
        <w:rPr>
          <w:rFonts w:ascii="Times New Roman" w:hAnsi="Times New Roman" w:cs="Times New Roman"/>
          <w:sz w:val="30"/>
          <w:szCs w:val="30"/>
        </w:rPr>
        <w:t xml:space="preserve"> </w:t>
      </w:r>
      <w:r w:rsidR="00D83595" w:rsidRPr="00FA3779">
        <w:rPr>
          <w:rFonts w:ascii="Times New Roman" w:hAnsi="Times New Roman" w:cs="Times New Roman"/>
          <w:sz w:val="30"/>
          <w:szCs w:val="30"/>
        </w:rPr>
        <w:t xml:space="preserve">обрабатываемым </w:t>
      </w:r>
      <w:r w:rsidR="00C84860">
        <w:rPr>
          <w:rFonts w:ascii="Times New Roman" w:hAnsi="Times New Roman" w:cs="Times New Roman"/>
          <w:sz w:val="30"/>
          <w:szCs w:val="30"/>
        </w:rPr>
        <w:t xml:space="preserve">как </w:t>
      </w:r>
      <w:r w:rsidR="00D83595" w:rsidRPr="00FA3779">
        <w:rPr>
          <w:rFonts w:ascii="Times New Roman" w:hAnsi="Times New Roman" w:cs="Times New Roman"/>
          <w:sz w:val="30"/>
          <w:szCs w:val="30"/>
        </w:rPr>
        <w:t>в информационном ресурсе (системе)</w:t>
      </w:r>
      <w:r w:rsidR="00C84860">
        <w:rPr>
          <w:rFonts w:ascii="Times New Roman" w:hAnsi="Times New Roman" w:cs="Times New Roman"/>
          <w:sz w:val="30"/>
          <w:szCs w:val="30"/>
        </w:rPr>
        <w:t>, так и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C84860">
        <w:rPr>
          <w:rFonts w:ascii="Times New Roman" w:hAnsi="Times New Roman" w:cs="Times New Roman"/>
          <w:sz w:val="30"/>
          <w:szCs w:val="30"/>
        </w:rPr>
        <w:t>на бумажных носителях</w:t>
      </w:r>
      <w:r w:rsidR="00EF7890">
        <w:rPr>
          <w:rFonts w:ascii="Times New Roman" w:hAnsi="Times New Roman" w:cs="Times New Roman"/>
          <w:sz w:val="30"/>
          <w:szCs w:val="30"/>
        </w:rPr>
        <w:t>.</w:t>
      </w:r>
    </w:p>
    <w:p w14:paraId="12D37F61" w14:textId="77777777" w:rsidR="00FB3928" w:rsidRDefault="00FB3928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42871A" w14:textId="0287C6F3" w:rsidR="00FB3928" w:rsidRPr="00E01F47" w:rsidRDefault="000932A6" w:rsidP="00FB39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hyperlink r:id="rId14" w:history="1">
        <w:r w:rsidR="00150D71" w:rsidRPr="008E2DE7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О</w:t>
        </w:r>
        <w:r w:rsidR="00FB3928" w:rsidRPr="008E2DE7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  </w:r>
      </w:hyperlink>
      <w:r w:rsidR="00181A08"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(абзац шестой)</w:t>
      </w:r>
      <w:r w:rsidR="00FB3928" w:rsidRPr="00E01F47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726E26B3" w14:textId="23F7F19B" w:rsidR="00B71737" w:rsidRPr="00B71737" w:rsidRDefault="00B71737" w:rsidP="00FB39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документальное </w:t>
      </w:r>
      <w:r w:rsidRPr="00B71737">
        <w:rPr>
          <w:rFonts w:ascii="Times New Roman" w:hAnsi="Times New Roman" w:cs="Times New Roman"/>
          <w:sz w:val="30"/>
          <w:szCs w:val="30"/>
        </w:rPr>
        <w:t>подтвержд</w:t>
      </w:r>
      <w:r>
        <w:rPr>
          <w:rFonts w:ascii="Times New Roman" w:hAnsi="Times New Roman" w:cs="Times New Roman"/>
          <w:sz w:val="30"/>
          <w:szCs w:val="30"/>
        </w:rPr>
        <w:t>ение</w:t>
      </w:r>
      <w:r w:rsidRPr="00B71737">
        <w:rPr>
          <w:rFonts w:ascii="Times New Roman" w:hAnsi="Times New Roman" w:cs="Times New Roman"/>
          <w:sz w:val="30"/>
          <w:szCs w:val="30"/>
        </w:rPr>
        <w:t xml:space="preserve"> соответстви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B71737">
        <w:rPr>
          <w:rFonts w:ascii="Times New Roman" w:hAnsi="Times New Roman" w:cs="Times New Roman"/>
          <w:sz w:val="30"/>
          <w:szCs w:val="30"/>
        </w:rPr>
        <w:t xml:space="preserve"> системы защиты информации требованиям законодательства об информации, информатизации и защите информации</w:t>
      </w:r>
      <w:r w:rsidR="00A8534B">
        <w:rPr>
          <w:rFonts w:ascii="Times New Roman" w:hAnsi="Times New Roman" w:cs="Times New Roman"/>
          <w:sz w:val="30"/>
          <w:szCs w:val="30"/>
        </w:rPr>
        <w:t xml:space="preserve"> (</w:t>
      </w:r>
      <w:r w:rsidR="00E5728C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="00A8534B" w:rsidRPr="00A8534B">
        <w:rPr>
          <w:rFonts w:ascii="Times New Roman" w:hAnsi="Times New Roman" w:cs="Times New Roman"/>
          <w:sz w:val="30"/>
          <w:szCs w:val="30"/>
        </w:rPr>
        <w:t>аттестат</w:t>
      </w:r>
      <w:r w:rsidR="00E5728C">
        <w:rPr>
          <w:rFonts w:ascii="Times New Roman" w:hAnsi="Times New Roman" w:cs="Times New Roman"/>
          <w:sz w:val="30"/>
          <w:szCs w:val="30"/>
        </w:rPr>
        <w:t>а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 соответствия системы защиты информации информационной системы требованиям по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A8534B" w:rsidRPr="00A8534B">
        <w:rPr>
          <w:rFonts w:ascii="Times New Roman" w:hAnsi="Times New Roman" w:cs="Times New Roman"/>
          <w:sz w:val="30"/>
          <w:szCs w:val="30"/>
        </w:rPr>
        <w:t>защите информации</w:t>
      </w:r>
      <w:r w:rsidR="00A8534B">
        <w:rPr>
          <w:rFonts w:ascii="Times New Roman" w:hAnsi="Times New Roman" w:cs="Times New Roman"/>
          <w:sz w:val="30"/>
          <w:szCs w:val="30"/>
        </w:rPr>
        <w:t>)</w:t>
      </w:r>
      <w:r w:rsidRPr="00B71737">
        <w:rPr>
          <w:rFonts w:ascii="Times New Roman" w:hAnsi="Times New Roman" w:cs="Times New Roman"/>
          <w:sz w:val="30"/>
          <w:szCs w:val="30"/>
        </w:rPr>
        <w:t>;</w:t>
      </w:r>
    </w:p>
    <w:p w14:paraId="314BC06F" w14:textId="549EFD74" w:rsidR="00C84860" w:rsidRPr="00BE0CBB" w:rsidRDefault="00C84860" w:rsidP="00FB39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4860">
        <w:rPr>
          <w:rFonts w:ascii="Times New Roman" w:hAnsi="Times New Roman" w:cs="Times New Roman"/>
          <w:sz w:val="30"/>
          <w:szCs w:val="30"/>
        </w:rPr>
        <w:tab/>
        <w:t>проверка правильности отнесения информационной системы к классу типовых информационных систем</w:t>
      </w:r>
      <w:r w:rsidR="00FF2984" w:rsidRPr="00FF2984">
        <w:rPr>
          <w:rFonts w:ascii="Times New Roman" w:hAnsi="Times New Roman" w:cs="Times New Roman"/>
          <w:sz w:val="30"/>
          <w:szCs w:val="30"/>
        </w:rPr>
        <w:t>;</w:t>
      </w:r>
    </w:p>
    <w:p w14:paraId="2BB7BA6E" w14:textId="5A984423" w:rsidR="00FB3928" w:rsidRDefault="00FB3928" w:rsidP="00FB39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928">
        <w:rPr>
          <w:rFonts w:ascii="Times New Roman" w:hAnsi="Times New Roman" w:cs="Times New Roman"/>
          <w:sz w:val="30"/>
          <w:szCs w:val="30"/>
        </w:rPr>
        <w:t>установление соответствия реального состава и структуры объектов информационной системы общей схеме системы защиты информации</w:t>
      </w:r>
      <w:r w:rsidR="000E5CD3">
        <w:rPr>
          <w:rFonts w:ascii="Times New Roman" w:hAnsi="Times New Roman" w:cs="Times New Roman"/>
          <w:sz w:val="30"/>
          <w:szCs w:val="30"/>
        </w:rPr>
        <w:t xml:space="preserve"> (</w:t>
      </w:r>
      <w:r w:rsidR="000E5CD3" w:rsidRPr="000E5CD3">
        <w:rPr>
          <w:rFonts w:ascii="Times New Roman" w:hAnsi="Times New Roman" w:cs="Times New Roman"/>
          <w:sz w:val="30"/>
          <w:szCs w:val="30"/>
        </w:rPr>
        <w:t>проверка соответствия оборудования и средств защиты информации, используемых оператором</w:t>
      </w:r>
      <w:r w:rsidR="008F3195">
        <w:rPr>
          <w:rFonts w:ascii="Times New Roman" w:hAnsi="Times New Roman" w:cs="Times New Roman"/>
          <w:sz w:val="30"/>
          <w:szCs w:val="30"/>
        </w:rPr>
        <w:t>,</w:t>
      </w:r>
      <w:r w:rsidR="000E5CD3" w:rsidRPr="000E5CD3">
        <w:rPr>
          <w:rFonts w:ascii="Times New Roman" w:hAnsi="Times New Roman" w:cs="Times New Roman"/>
          <w:sz w:val="30"/>
          <w:szCs w:val="30"/>
        </w:rPr>
        <w:t xml:space="preserve"> общей схем</w:t>
      </w:r>
      <w:r w:rsidR="000E5CD3">
        <w:rPr>
          <w:rFonts w:ascii="Times New Roman" w:hAnsi="Times New Roman" w:cs="Times New Roman"/>
          <w:sz w:val="30"/>
          <w:szCs w:val="30"/>
        </w:rPr>
        <w:t xml:space="preserve">е </w:t>
      </w:r>
      <w:r w:rsidR="000E5CD3" w:rsidRPr="000E5CD3">
        <w:rPr>
          <w:rFonts w:ascii="Times New Roman" w:hAnsi="Times New Roman" w:cs="Times New Roman"/>
          <w:sz w:val="30"/>
          <w:szCs w:val="30"/>
        </w:rPr>
        <w:t>системы защиты информации</w:t>
      </w:r>
      <w:r w:rsidR="000E5CD3">
        <w:rPr>
          <w:rFonts w:ascii="Times New Roman" w:hAnsi="Times New Roman" w:cs="Times New Roman"/>
          <w:sz w:val="30"/>
          <w:szCs w:val="30"/>
        </w:rPr>
        <w:t>)</w:t>
      </w:r>
      <w:r w:rsidR="00EF7890">
        <w:rPr>
          <w:rFonts w:ascii="Times New Roman" w:hAnsi="Times New Roman" w:cs="Times New Roman"/>
          <w:sz w:val="30"/>
          <w:szCs w:val="30"/>
        </w:rPr>
        <w:t>.</w:t>
      </w:r>
    </w:p>
    <w:bookmarkEnd w:id="3"/>
    <w:p w14:paraId="43D90943" w14:textId="77777777" w:rsidR="00FB3928" w:rsidRPr="00FB3928" w:rsidRDefault="00FB3928" w:rsidP="00FB39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2502E2" w14:textId="698F699E" w:rsidR="00FB3928" w:rsidRPr="007B1183" w:rsidRDefault="000932A6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hyperlink r:id="rId15" w:history="1">
        <w:r w:rsidR="00FB3928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Реализация мер</w:t>
        </w:r>
        <w:r w:rsidR="00181A08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оприятий</w:t>
        </w:r>
        <w:r w:rsidR="00FB3928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, предусмотренных </w:t>
        </w:r>
        <w:r w:rsidR="007B1183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Указом Президента Республики Беларусь от 28 октября 2021 г. № 422 </w:t>
        </w:r>
        <w:r w:rsidR="00456103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”</w:t>
        </w:r>
        <w:r w:rsidR="007B1183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О мерах по совершенствованию защиты персональных данных</w:t>
        </w:r>
        <w:r w:rsidR="00456103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“</w:t>
        </w:r>
        <w:r w:rsidR="00A8534B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:</w:t>
        </w:r>
      </w:hyperlink>
    </w:p>
    <w:p w14:paraId="7058E567" w14:textId="77777777" w:rsidR="00F63045" w:rsidRPr="009353B9" w:rsidRDefault="00F6304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E4C7ED" w14:textId="440E2F69" w:rsidR="007B1183" w:rsidRPr="00E01F47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>1) Установление и поддержание в актуальном состоянии:</w:t>
      </w:r>
    </w:p>
    <w:p w14:paraId="0362B4FD" w14:textId="6E62B4D3" w:rsidR="007B1183" w:rsidRPr="00E01F47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а) </w:t>
      </w:r>
      <w:hyperlink r:id="rId16" w:history="1">
        <w:r w:rsidRPr="009F2218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перечня информационных ресурсов (систем), содержащих персональные данные, собственником (владельцем) которых является оператор</w:t>
        </w:r>
      </w:hyperlink>
      <w:r w:rsidRPr="00E01F47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7CC60ECB" w14:textId="4EA1D35D" w:rsidR="007B1183" w:rsidRPr="00E01F47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>б) категорий персональных данных, подлежащих включению в такие ресурсы (системы);</w:t>
      </w:r>
    </w:p>
    <w:p w14:paraId="017803AD" w14:textId="77777777" w:rsidR="007B1183" w:rsidRPr="00E01F47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в) перечня уполномоченных лиц, если обработка персональных данных осуществляется уполномоченными лицами; </w:t>
      </w:r>
    </w:p>
    <w:p w14:paraId="3399879F" w14:textId="41E7833C" w:rsidR="007B1183" w:rsidRPr="00A8534B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>г) срок</w:t>
      </w:r>
      <w:r w:rsidR="00EF7890">
        <w:rPr>
          <w:rFonts w:ascii="Times New Roman" w:hAnsi="Times New Roman" w:cs="Times New Roman"/>
          <w:i/>
          <w:iCs/>
          <w:sz w:val="30"/>
          <w:szCs w:val="30"/>
        </w:rPr>
        <w:t>ов</w:t>
      </w:r>
      <w:r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хранения обрабатываемых персональных данных</w:t>
      </w:r>
      <w:r w:rsidR="00A8534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7DAE4560" w14:textId="1C9BE537" w:rsidR="007B1183" w:rsidRPr="00E01F47" w:rsidRDefault="007B118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2) Внесение в информационный ресурс </w:t>
      </w:r>
      <w:hyperlink r:id="rId17" w:history="1">
        <w:r w:rsidR="00456103" w:rsidRPr="003C3E61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”</w:t>
        </w:r>
        <w:r w:rsidRPr="003C3E61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Реестр операторов персональных данных</w:t>
        </w:r>
        <w:r w:rsidR="00456103" w:rsidRPr="003C3E61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>“</w:t>
        </w:r>
      </w:hyperlink>
      <w:r w:rsidRPr="00E01F47">
        <w:rPr>
          <w:rFonts w:ascii="Times New Roman" w:hAnsi="Times New Roman" w:cs="Times New Roman"/>
          <w:i/>
          <w:iCs/>
          <w:sz w:val="30"/>
          <w:szCs w:val="30"/>
        </w:rPr>
        <w:t xml:space="preserve"> сведений об информационных ресурсах (системах), содержащих персональные данные</w:t>
      </w:r>
      <w:r w:rsidR="000E5CD3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E5728C">
        <w:rPr>
          <w:rFonts w:ascii="Times New Roman" w:hAnsi="Times New Roman" w:cs="Times New Roman"/>
          <w:i/>
          <w:iCs/>
          <w:sz w:val="30"/>
          <w:szCs w:val="30"/>
        </w:rPr>
        <w:t xml:space="preserve"> и </w:t>
      </w:r>
      <w:r w:rsidRPr="00E01F47">
        <w:rPr>
          <w:rFonts w:ascii="Times New Roman" w:hAnsi="Times New Roman" w:cs="Times New Roman"/>
          <w:i/>
          <w:iCs/>
          <w:sz w:val="30"/>
          <w:szCs w:val="30"/>
        </w:rPr>
        <w:t>их актуализация (в случае необходимости)</w:t>
      </w:r>
      <w:r w:rsidR="00A8534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72725EA" w14:textId="24B5BF3A" w:rsidR="00545393" w:rsidRDefault="00B25A3B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Локальные правовые акты, </w:t>
      </w:r>
      <w:r w:rsidR="00545393">
        <w:rPr>
          <w:rFonts w:ascii="Times New Roman" w:hAnsi="Times New Roman" w:cs="Times New Roman"/>
          <w:sz w:val="30"/>
          <w:szCs w:val="30"/>
        </w:rPr>
        <w:t xml:space="preserve">предусматривающие </w:t>
      </w:r>
      <w:r w:rsidR="00B46BB9" w:rsidRPr="00E01F47">
        <w:rPr>
          <w:rFonts w:ascii="Times New Roman" w:hAnsi="Times New Roman" w:cs="Times New Roman"/>
          <w:sz w:val="30"/>
          <w:szCs w:val="30"/>
        </w:rPr>
        <w:t>отражени</w:t>
      </w:r>
      <w:r w:rsidR="00545393">
        <w:rPr>
          <w:rFonts w:ascii="Times New Roman" w:hAnsi="Times New Roman" w:cs="Times New Roman"/>
          <w:sz w:val="30"/>
          <w:szCs w:val="30"/>
        </w:rPr>
        <w:t>е</w:t>
      </w:r>
      <w:r w:rsidR="00B46BB9" w:rsidRPr="00E01F47">
        <w:rPr>
          <w:rFonts w:ascii="Times New Roman" w:hAnsi="Times New Roman" w:cs="Times New Roman"/>
          <w:sz w:val="30"/>
          <w:szCs w:val="30"/>
        </w:rPr>
        <w:t xml:space="preserve"> </w:t>
      </w:r>
      <w:r w:rsidR="00181A08" w:rsidRPr="00E01F47">
        <w:rPr>
          <w:rFonts w:ascii="Times New Roman" w:hAnsi="Times New Roman" w:cs="Times New Roman"/>
          <w:sz w:val="30"/>
          <w:szCs w:val="30"/>
        </w:rPr>
        <w:t>(внесени</w:t>
      </w:r>
      <w:r w:rsidR="00545393">
        <w:rPr>
          <w:rFonts w:ascii="Times New Roman" w:hAnsi="Times New Roman" w:cs="Times New Roman"/>
          <w:sz w:val="30"/>
          <w:szCs w:val="30"/>
        </w:rPr>
        <w:t>е</w:t>
      </w:r>
      <w:r w:rsidR="00181A08" w:rsidRPr="00E01F47">
        <w:rPr>
          <w:rFonts w:ascii="Times New Roman" w:hAnsi="Times New Roman" w:cs="Times New Roman"/>
          <w:sz w:val="30"/>
          <w:szCs w:val="30"/>
        </w:rPr>
        <w:t xml:space="preserve">) </w:t>
      </w:r>
      <w:r w:rsidR="00E5728C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="00B46BB9" w:rsidRPr="00E01F47">
        <w:rPr>
          <w:rFonts w:ascii="Times New Roman" w:hAnsi="Times New Roman" w:cs="Times New Roman"/>
          <w:sz w:val="30"/>
          <w:szCs w:val="30"/>
        </w:rPr>
        <w:t>сведений</w:t>
      </w:r>
      <w:r w:rsidR="00545393">
        <w:rPr>
          <w:rFonts w:ascii="Times New Roman" w:hAnsi="Times New Roman" w:cs="Times New Roman"/>
          <w:sz w:val="30"/>
          <w:szCs w:val="30"/>
        </w:rPr>
        <w:t xml:space="preserve"> или определяющие порядок их </w:t>
      </w:r>
      <w:r w:rsidR="00645BCD">
        <w:rPr>
          <w:rFonts w:ascii="Times New Roman" w:hAnsi="Times New Roman" w:cs="Times New Roman"/>
          <w:sz w:val="30"/>
          <w:szCs w:val="30"/>
        </w:rPr>
        <w:t>внесения</w:t>
      </w:r>
      <w:r w:rsidR="00545393">
        <w:rPr>
          <w:rFonts w:ascii="Times New Roman" w:hAnsi="Times New Roman" w:cs="Times New Roman"/>
          <w:sz w:val="30"/>
          <w:szCs w:val="30"/>
        </w:rPr>
        <w:t xml:space="preserve">, </w:t>
      </w:r>
      <w:r w:rsidR="00545393" w:rsidRPr="00E01F47">
        <w:rPr>
          <w:rFonts w:ascii="Times New Roman" w:hAnsi="Times New Roman" w:cs="Times New Roman"/>
          <w:sz w:val="30"/>
          <w:szCs w:val="30"/>
        </w:rPr>
        <w:t>обеспечени</w:t>
      </w:r>
      <w:r w:rsidR="008F3195">
        <w:rPr>
          <w:rFonts w:ascii="Times New Roman" w:hAnsi="Times New Roman" w:cs="Times New Roman"/>
          <w:sz w:val="30"/>
          <w:szCs w:val="30"/>
        </w:rPr>
        <w:t>е</w:t>
      </w:r>
      <w:r w:rsidR="00545393" w:rsidRPr="00E01F47">
        <w:rPr>
          <w:rFonts w:ascii="Times New Roman" w:hAnsi="Times New Roman" w:cs="Times New Roman"/>
          <w:sz w:val="30"/>
          <w:szCs w:val="30"/>
        </w:rPr>
        <w:t xml:space="preserve"> их актуальности</w:t>
      </w:r>
      <w:r w:rsidR="00545393">
        <w:rPr>
          <w:rStyle w:val="aa"/>
          <w:rFonts w:ascii="Times New Roman" w:hAnsi="Times New Roman" w:cs="Times New Roman"/>
          <w:sz w:val="30"/>
          <w:szCs w:val="30"/>
        </w:rPr>
        <w:footnoteReference w:id="2"/>
      </w:r>
      <w:r w:rsidR="0054539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B75CC57" w14:textId="238F13C2" w:rsidR="008E46A4" w:rsidRDefault="008E46A4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F5B68B" w14:textId="3878264F" w:rsidR="008E46A4" w:rsidRPr="008E46A4" w:rsidRDefault="008E46A4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E46A4">
        <w:rPr>
          <w:rFonts w:ascii="Times New Roman" w:hAnsi="Times New Roman" w:cs="Times New Roman"/>
          <w:i/>
          <w:iCs/>
          <w:sz w:val="30"/>
          <w:szCs w:val="30"/>
        </w:rPr>
        <w:t xml:space="preserve">3) </w:t>
      </w:r>
      <w:hyperlink r:id="rId18" w:history="1">
        <w:r w:rsidRPr="003C4909">
          <w:rPr>
            <w:rStyle w:val="ac"/>
            <w:rFonts w:ascii="Times New Roman" w:hAnsi="Times New Roman" w:cs="Times New Roman"/>
            <w:i/>
            <w:iCs/>
            <w:sz w:val="30"/>
            <w:szCs w:val="30"/>
          </w:rPr>
          <w:t xml:space="preserve">обучение в Центре </w:t>
        </w:r>
        <w:r w:rsidRPr="003C4909">
          <w:rPr>
            <w:rStyle w:val="ac"/>
            <w:rFonts w:ascii="Times New Roman" w:eastAsia="Times New Roman" w:hAnsi="Times New Roman" w:cs="Times New Roman"/>
            <w:i/>
            <w:iCs/>
            <w:sz w:val="30"/>
            <w:szCs w:val="30"/>
          </w:rPr>
          <w:t>работников и (или) иных лиц, в обязанности которых входит обеспечение информационной безопасности, по образовательной программе повышения квалификации руководящих работников и специалистов по вопросам технической и (или) криптографической защиты информации</w:t>
        </w:r>
      </w:hyperlink>
    </w:p>
    <w:p w14:paraId="5267DEAA" w14:textId="77777777" w:rsidR="00545393" w:rsidRDefault="0054539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7BCF04" w14:textId="06B7ADD3" w:rsidR="008121C6" w:rsidRPr="008121C6" w:rsidRDefault="000932A6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hyperlink r:id="rId19" w:history="1">
        <w:r w:rsidR="008121C6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Соблюдение общих требований к обработке персональных данных </w:t>
        </w:r>
        <w:r w:rsidR="008F3195" w:rsidRPr="003C3E61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согласно статье 4 Закона</w:t>
        </w:r>
      </w:hyperlink>
      <w:r w:rsidR="008F319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1C6" w:rsidRPr="008121C6">
        <w:rPr>
          <w:rFonts w:ascii="Times New Roman" w:hAnsi="Times New Roman" w:cs="Times New Roman"/>
          <w:sz w:val="30"/>
          <w:szCs w:val="30"/>
        </w:rPr>
        <w:t>(оценка осуществляется применительно к каждому бизнес-процессу)</w:t>
      </w:r>
      <w:r w:rsidR="00656935" w:rsidRPr="00FE697B">
        <w:rPr>
          <w:rFonts w:ascii="Times New Roman" w:hAnsi="Times New Roman" w:cs="Times New Roman"/>
          <w:sz w:val="30"/>
          <w:szCs w:val="30"/>
        </w:rPr>
        <w:t>:</w:t>
      </w:r>
    </w:p>
    <w:p w14:paraId="2540996B" w14:textId="50DD854B" w:rsidR="00154327" w:rsidRPr="00656935" w:rsidRDefault="00656935" w:rsidP="00A85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154327" w:rsidRPr="00656935">
        <w:rPr>
          <w:rFonts w:ascii="Times New Roman" w:hAnsi="Times New Roman" w:cs="Times New Roman"/>
          <w:sz w:val="30"/>
          <w:szCs w:val="30"/>
        </w:rPr>
        <w:t xml:space="preserve">облюдение требования о соразмерности </w:t>
      </w:r>
      <w:r w:rsidR="00A8534B" w:rsidRPr="00A8534B">
        <w:rPr>
          <w:rFonts w:ascii="Times New Roman" w:hAnsi="Times New Roman" w:cs="Times New Roman"/>
          <w:sz w:val="30"/>
          <w:szCs w:val="30"/>
        </w:rPr>
        <w:t>заявленны</w:t>
      </w:r>
      <w:r w:rsidR="00A8534B">
        <w:rPr>
          <w:rFonts w:ascii="Times New Roman" w:hAnsi="Times New Roman" w:cs="Times New Roman"/>
          <w:sz w:val="30"/>
          <w:szCs w:val="30"/>
        </w:rPr>
        <w:t>х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 цел</w:t>
      </w:r>
      <w:r w:rsidR="00A8534B">
        <w:rPr>
          <w:rFonts w:ascii="Times New Roman" w:hAnsi="Times New Roman" w:cs="Times New Roman"/>
          <w:sz w:val="30"/>
          <w:szCs w:val="30"/>
        </w:rPr>
        <w:t xml:space="preserve">ей 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обработки </w:t>
      </w:r>
      <w:r w:rsidR="00A8534B"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и </w:t>
      </w:r>
      <w:r w:rsidR="00A8534B">
        <w:rPr>
          <w:rFonts w:ascii="Times New Roman" w:hAnsi="Times New Roman" w:cs="Times New Roman"/>
          <w:sz w:val="30"/>
          <w:szCs w:val="30"/>
        </w:rPr>
        <w:t xml:space="preserve">обеспечении </w:t>
      </w:r>
      <w:r w:rsidR="00A8534B" w:rsidRPr="00A8534B">
        <w:rPr>
          <w:rFonts w:ascii="Times New Roman" w:hAnsi="Times New Roman" w:cs="Times New Roman"/>
          <w:sz w:val="30"/>
          <w:szCs w:val="30"/>
        </w:rPr>
        <w:t>на всех этапах такой обработки справедливо</w:t>
      </w:r>
      <w:r w:rsidR="00A8534B">
        <w:rPr>
          <w:rFonts w:ascii="Times New Roman" w:hAnsi="Times New Roman" w:cs="Times New Roman"/>
          <w:sz w:val="30"/>
          <w:szCs w:val="30"/>
        </w:rPr>
        <w:t>го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 соотношени</w:t>
      </w:r>
      <w:r w:rsidR="00A8534B">
        <w:rPr>
          <w:rFonts w:ascii="Times New Roman" w:hAnsi="Times New Roman" w:cs="Times New Roman"/>
          <w:sz w:val="30"/>
          <w:szCs w:val="30"/>
        </w:rPr>
        <w:t>я</w:t>
      </w:r>
      <w:r w:rsidR="00A8534B" w:rsidRPr="00A8534B">
        <w:rPr>
          <w:rFonts w:ascii="Times New Roman" w:hAnsi="Times New Roman" w:cs="Times New Roman"/>
          <w:sz w:val="30"/>
          <w:szCs w:val="30"/>
        </w:rPr>
        <w:t xml:space="preserve"> интересов всех заинтересованных лиц</w:t>
      </w:r>
      <w:r w:rsidR="00EF4C46">
        <w:rPr>
          <w:rStyle w:val="aa"/>
          <w:rFonts w:ascii="Times New Roman" w:hAnsi="Times New Roman" w:cs="Times New Roman"/>
          <w:sz w:val="30"/>
          <w:szCs w:val="30"/>
        </w:rPr>
        <w:footnoteReference w:id="3"/>
      </w:r>
      <w:r w:rsidRPr="00656935">
        <w:rPr>
          <w:rFonts w:ascii="Times New Roman" w:hAnsi="Times New Roman" w:cs="Times New Roman"/>
          <w:sz w:val="30"/>
          <w:szCs w:val="30"/>
        </w:rPr>
        <w:t>;</w:t>
      </w:r>
    </w:p>
    <w:p w14:paraId="3076C1D5" w14:textId="5C51A2FF" w:rsidR="0050040C" w:rsidRPr="00656935" w:rsidRDefault="000932A6" w:rsidP="00656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0" w:history="1">
        <w:r w:rsidR="00656935" w:rsidRPr="00F1163B">
          <w:rPr>
            <w:rStyle w:val="ac"/>
            <w:rFonts w:ascii="Times New Roman" w:hAnsi="Times New Roman" w:cs="Times New Roman"/>
            <w:sz w:val="30"/>
            <w:szCs w:val="30"/>
          </w:rPr>
          <w:t>н</w:t>
        </w:r>
        <w:r w:rsidR="00BB53EC" w:rsidRPr="00F1163B">
          <w:rPr>
            <w:rStyle w:val="ac"/>
            <w:rFonts w:ascii="Times New Roman" w:hAnsi="Times New Roman" w:cs="Times New Roman"/>
            <w:sz w:val="30"/>
            <w:szCs w:val="30"/>
          </w:rPr>
          <w:t>аличие правового основания для обработки персональных данных</w:t>
        </w:r>
      </w:hyperlink>
      <w:r w:rsidR="005A5798">
        <w:rPr>
          <w:rStyle w:val="aa"/>
          <w:rFonts w:ascii="Times New Roman" w:hAnsi="Times New Roman" w:cs="Times New Roman"/>
          <w:sz w:val="30"/>
          <w:szCs w:val="30"/>
        </w:rPr>
        <w:footnoteReference w:id="4"/>
      </w:r>
      <w:r w:rsidR="00BB53EC" w:rsidRPr="00656935">
        <w:rPr>
          <w:rFonts w:ascii="Times New Roman" w:hAnsi="Times New Roman" w:cs="Times New Roman"/>
          <w:sz w:val="30"/>
          <w:szCs w:val="30"/>
        </w:rPr>
        <w:t xml:space="preserve"> (согласи</w:t>
      </w:r>
      <w:r w:rsidR="0050040C" w:rsidRPr="00656935">
        <w:rPr>
          <w:rFonts w:ascii="Times New Roman" w:hAnsi="Times New Roman" w:cs="Times New Roman"/>
          <w:sz w:val="30"/>
          <w:szCs w:val="30"/>
        </w:rPr>
        <w:t>е</w:t>
      </w:r>
      <w:r w:rsidR="00BB53EC" w:rsidRPr="00656935">
        <w:rPr>
          <w:rFonts w:ascii="Times New Roman" w:hAnsi="Times New Roman" w:cs="Times New Roman"/>
          <w:sz w:val="30"/>
          <w:szCs w:val="30"/>
        </w:rPr>
        <w:t xml:space="preserve"> субъекта персональных данных</w:t>
      </w:r>
      <w:r w:rsidR="0050040C" w:rsidRPr="00656935">
        <w:rPr>
          <w:rFonts w:ascii="Times New Roman" w:hAnsi="Times New Roman" w:cs="Times New Roman"/>
          <w:sz w:val="30"/>
          <w:szCs w:val="30"/>
        </w:rPr>
        <w:t>, а в случае обработки персональных данных без согласия</w:t>
      </w:r>
      <w:r w:rsidR="00A8534B">
        <w:rPr>
          <w:rFonts w:ascii="Times New Roman" w:hAnsi="Times New Roman" w:cs="Times New Roman"/>
          <w:sz w:val="30"/>
          <w:szCs w:val="30"/>
        </w:rPr>
        <w:t xml:space="preserve"> </w:t>
      </w:r>
      <w:r w:rsidR="0050040C" w:rsidRPr="00656935">
        <w:rPr>
          <w:rFonts w:ascii="Times New Roman" w:hAnsi="Times New Roman" w:cs="Times New Roman"/>
          <w:sz w:val="30"/>
          <w:szCs w:val="30"/>
        </w:rPr>
        <w:t>–</w:t>
      </w:r>
      <w:r w:rsidR="00C14E9F">
        <w:rPr>
          <w:rFonts w:ascii="Times New Roman" w:hAnsi="Times New Roman" w:cs="Times New Roman"/>
          <w:sz w:val="30"/>
          <w:szCs w:val="30"/>
        </w:rPr>
        <w:t xml:space="preserve"> </w:t>
      </w:r>
      <w:r w:rsidR="0050040C" w:rsidRPr="00656935">
        <w:rPr>
          <w:rFonts w:ascii="Times New Roman" w:hAnsi="Times New Roman" w:cs="Times New Roman"/>
          <w:sz w:val="30"/>
          <w:szCs w:val="30"/>
        </w:rPr>
        <w:t>конкретный структурный элемент нормативного правового акта</w:t>
      </w:r>
      <w:r w:rsidR="00BB53EC" w:rsidRPr="00656935">
        <w:rPr>
          <w:rFonts w:ascii="Times New Roman" w:hAnsi="Times New Roman" w:cs="Times New Roman"/>
          <w:sz w:val="30"/>
          <w:szCs w:val="30"/>
        </w:rPr>
        <w:t>)</w:t>
      </w:r>
      <w:r w:rsidR="00656935" w:rsidRPr="00656935">
        <w:rPr>
          <w:rFonts w:ascii="Times New Roman" w:hAnsi="Times New Roman" w:cs="Times New Roman"/>
          <w:sz w:val="30"/>
          <w:szCs w:val="30"/>
        </w:rPr>
        <w:t>;</w:t>
      </w:r>
    </w:p>
    <w:p w14:paraId="0B1B4790" w14:textId="0C65F050" w:rsidR="00154327" w:rsidRPr="00656935" w:rsidRDefault="00656935" w:rsidP="00656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154327" w:rsidRPr="00656935">
        <w:rPr>
          <w:rFonts w:ascii="Times New Roman" w:hAnsi="Times New Roman" w:cs="Times New Roman"/>
          <w:sz w:val="30"/>
          <w:szCs w:val="30"/>
        </w:rPr>
        <w:t>онкретность цели обработки персональных данных, ее законность, а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154327" w:rsidRPr="00656935">
        <w:rPr>
          <w:rFonts w:ascii="Times New Roman" w:hAnsi="Times New Roman" w:cs="Times New Roman"/>
          <w:sz w:val="30"/>
          <w:szCs w:val="30"/>
        </w:rPr>
        <w:t>также информирование о ней до начала обработки персональных данных</w:t>
      </w:r>
      <w:r w:rsidRPr="00656935">
        <w:rPr>
          <w:rFonts w:ascii="Times New Roman" w:hAnsi="Times New Roman" w:cs="Times New Roman"/>
          <w:sz w:val="30"/>
          <w:szCs w:val="30"/>
        </w:rPr>
        <w:t>;</w:t>
      </w:r>
    </w:p>
    <w:p w14:paraId="6C1B39E7" w14:textId="0A666725" w:rsidR="008121C6" w:rsidRPr="00656935" w:rsidRDefault="00656935" w:rsidP="00656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0040C" w:rsidRPr="00656935">
        <w:rPr>
          <w:rFonts w:ascii="Times New Roman" w:hAnsi="Times New Roman" w:cs="Times New Roman"/>
          <w:sz w:val="30"/>
          <w:szCs w:val="30"/>
        </w:rPr>
        <w:t>оответствие содержания и объем</w:t>
      </w:r>
      <w:r w:rsidR="00F33AF5" w:rsidRPr="00656935">
        <w:rPr>
          <w:rFonts w:ascii="Times New Roman" w:hAnsi="Times New Roman" w:cs="Times New Roman"/>
          <w:sz w:val="30"/>
          <w:szCs w:val="30"/>
        </w:rPr>
        <w:t>а</w:t>
      </w:r>
      <w:r w:rsidR="0050040C" w:rsidRPr="00656935">
        <w:rPr>
          <w:rFonts w:ascii="Times New Roman" w:hAnsi="Times New Roman" w:cs="Times New Roman"/>
          <w:sz w:val="30"/>
          <w:szCs w:val="30"/>
        </w:rPr>
        <w:t xml:space="preserve"> обрабатываемых персональных данных заявленн</w:t>
      </w:r>
      <w:r w:rsidR="00F33AF5" w:rsidRPr="00656935">
        <w:rPr>
          <w:rFonts w:ascii="Times New Roman" w:hAnsi="Times New Roman" w:cs="Times New Roman"/>
          <w:sz w:val="30"/>
          <w:szCs w:val="30"/>
        </w:rPr>
        <w:t xml:space="preserve">ой </w:t>
      </w:r>
      <w:r w:rsidR="0050040C" w:rsidRPr="00656935">
        <w:rPr>
          <w:rFonts w:ascii="Times New Roman" w:hAnsi="Times New Roman" w:cs="Times New Roman"/>
          <w:sz w:val="30"/>
          <w:szCs w:val="30"/>
        </w:rPr>
        <w:t>цел</w:t>
      </w:r>
      <w:r w:rsidR="00F33AF5" w:rsidRPr="00656935">
        <w:rPr>
          <w:rFonts w:ascii="Times New Roman" w:hAnsi="Times New Roman" w:cs="Times New Roman"/>
          <w:sz w:val="30"/>
          <w:szCs w:val="30"/>
        </w:rPr>
        <w:t xml:space="preserve">и </w:t>
      </w:r>
      <w:r w:rsidR="0050040C" w:rsidRPr="00656935">
        <w:rPr>
          <w:rFonts w:ascii="Times New Roman" w:hAnsi="Times New Roman" w:cs="Times New Roman"/>
          <w:sz w:val="30"/>
          <w:szCs w:val="30"/>
        </w:rPr>
        <w:t>их обработки</w:t>
      </w:r>
      <w:r w:rsidR="008C1298" w:rsidRPr="00656935">
        <w:rPr>
          <w:rFonts w:ascii="Times New Roman" w:hAnsi="Times New Roman" w:cs="Times New Roman"/>
          <w:sz w:val="30"/>
          <w:szCs w:val="30"/>
        </w:rPr>
        <w:t xml:space="preserve">. </w:t>
      </w:r>
      <w:r w:rsidR="00BE0CBB" w:rsidRPr="00656935">
        <w:rPr>
          <w:rFonts w:ascii="Times New Roman" w:hAnsi="Times New Roman" w:cs="Times New Roman"/>
          <w:sz w:val="30"/>
          <w:szCs w:val="30"/>
        </w:rPr>
        <w:t xml:space="preserve">Неизбыточность обрабатываемых персональных данных </w:t>
      </w:r>
      <w:r w:rsidR="008C1298" w:rsidRPr="00656935">
        <w:rPr>
          <w:rFonts w:ascii="Times New Roman" w:hAnsi="Times New Roman" w:cs="Times New Roman"/>
          <w:sz w:val="30"/>
          <w:szCs w:val="30"/>
        </w:rPr>
        <w:t>по отношению к заявленн</w:t>
      </w:r>
      <w:r w:rsidR="00401A53" w:rsidRPr="00656935">
        <w:rPr>
          <w:rFonts w:ascii="Times New Roman" w:hAnsi="Times New Roman" w:cs="Times New Roman"/>
          <w:sz w:val="30"/>
          <w:szCs w:val="30"/>
        </w:rPr>
        <w:t>ой</w:t>
      </w:r>
      <w:r w:rsidR="008C1298" w:rsidRPr="00656935">
        <w:rPr>
          <w:rFonts w:ascii="Times New Roman" w:hAnsi="Times New Roman" w:cs="Times New Roman"/>
          <w:sz w:val="30"/>
          <w:szCs w:val="30"/>
        </w:rPr>
        <w:t xml:space="preserve"> цел</w:t>
      </w:r>
      <w:r w:rsidR="00401A53" w:rsidRPr="00656935">
        <w:rPr>
          <w:rFonts w:ascii="Times New Roman" w:hAnsi="Times New Roman" w:cs="Times New Roman"/>
          <w:sz w:val="30"/>
          <w:szCs w:val="30"/>
        </w:rPr>
        <w:t>и</w:t>
      </w:r>
      <w:r w:rsidR="008C1298" w:rsidRPr="00656935">
        <w:rPr>
          <w:rFonts w:ascii="Times New Roman" w:hAnsi="Times New Roman" w:cs="Times New Roman"/>
          <w:sz w:val="30"/>
          <w:szCs w:val="30"/>
        </w:rPr>
        <w:t xml:space="preserve"> обработки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D0BC36" w14:textId="7BCD7A34" w:rsidR="00EF1165" w:rsidRPr="00E92186" w:rsidRDefault="00656935" w:rsidP="00E92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D6B6E" w:rsidRPr="00656935">
        <w:rPr>
          <w:rFonts w:ascii="Times New Roman" w:hAnsi="Times New Roman" w:cs="Times New Roman"/>
          <w:sz w:val="30"/>
          <w:szCs w:val="30"/>
        </w:rPr>
        <w:t xml:space="preserve">облюдение </w:t>
      </w:r>
      <w:r w:rsidR="00154327" w:rsidRPr="00656935">
        <w:rPr>
          <w:rFonts w:ascii="Times New Roman" w:hAnsi="Times New Roman" w:cs="Times New Roman"/>
          <w:sz w:val="30"/>
          <w:szCs w:val="30"/>
        </w:rPr>
        <w:t xml:space="preserve">определенных в законодательном акте (акте законодательства, принятом в </w:t>
      </w:r>
      <w:r w:rsidR="00FE697B">
        <w:rPr>
          <w:rFonts w:ascii="Times New Roman" w:hAnsi="Times New Roman" w:cs="Times New Roman"/>
          <w:sz w:val="30"/>
          <w:szCs w:val="30"/>
        </w:rPr>
        <w:t xml:space="preserve">его </w:t>
      </w:r>
      <w:r w:rsidR="00154327" w:rsidRPr="00656935">
        <w:rPr>
          <w:rFonts w:ascii="Times New Roman" w:hAnsi="Times New Roman" w:cs="Times New Roman"/>
          <w:sz w:val="30"/>
          <w:szCs w:val="30"/>
        </w:rPr>
        <w:t xml:space="preserve">развитие) </w:t>
      </w:r>
      <w:r w:rsidR="00A8534B">
        <w:rPr>
          <w:rFonts w:ascii="Times New Roman" w:hAnsi="Times New Roman" w:cs="Times New Roman"/>
          <w:sz w:val="30"/>
          <w:szCs w:val="30"/>
        </w:rPr>
        <w:t xml:space="preserve">либо оператором </w:t>
      </w:r>
      <w:r w:rsidR="00154327" w:rsidRPr="00656935">
        <w:rPr>
          <w:rFonts w:ascii="Times New Roman" w:hAnsi="Times New Roman" w:cs="Times New Roman"/>
          <w:sz w:val="30"/>
          <w:szCs w:val="30"/>
        </w:rPr>
        <w:t>сроков хранения персональных данных</w:t>
      </w:r>
      <w:r w:rsidR="00E70302" w:rsidRPr="00656935">
        <w:rPr>
          <w:rFonts w:ascii="Times New Roman" w:hAnsi="Times New Roman" w:cs="Times New Roman"/>
          <w:sz w:val="30"/>
          <w:szCs w:val="30"/>
        </w:rPr>
        <w:t>.</w:t>
      </w:r>
    </w:p>
    <w:p w14:paraId="2DDBA466" w14:textId="77777777" w:rsidR="00EF1165" w:rsidRDefault="00EF116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B47282" w14:textId="09DF3C2A" w:rsidR="00656935" w:rsidRDefault="000932A6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hyperlink r:id="rId21" w:history="1">
        <w:r w:rsidR="00656935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Обеспечение соблюдения требований законодательства о</w:t>
        </w:r>
        <w:r w:rsidR="008F3195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 </w:t>
        </w:r>
        <w:r w:rsidR="00656935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персональных данных при </w:t>
        </w:r>
        <w:r w:rsidR="000E5CD3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их </w:t>
        </w:r>
        <w:r w:rsidR="00656935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обработке на основании согласия</w:t>
        </w:r>
        <w:r w:rsidR="008F3195" w:rsidRPr="00154C19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 (статья 5 Закона)</w:t>
        </w:r>
      </w:hyperlink>
      <w:r w:rsidR="00656935" w:rsidRPr="00716535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B99D5EA" w14:textId="4F39F52C" w:rsidR="00656935" w:rsidRPr="00716535" w:rsidRDefault="00656935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5D5">
        <w:rPr>
          <w:rFonts w:ascii="Times New Roman" w:hAnsi="Times New Roman" w:cs="Times New Roman"/>
          <w:sz w:val="30"/>
          <w:szCs w:val="30"/>
        </w:rPr>
        <w:t xml:space="preserve">1) </w:t>
      </w:r>
      <w:hyperlink r:id="rId22" w:history="1">
        <w:r w:rsidRPr="00F3353E">
          <w:rPr>
            <w:rStyle w:val="ac"/>
            <w:rFonts w:ascii="Times New Roman" w:hAnsi="Times New Roman" w:cs="Times New Roman"/>
            <w:sz w:val="30"/>
            <w:szCs w:val="30"/>
          </w:rPr>
          <w:t>Подтверждение соответствия согласия трем критериям</w:t>
        </w:r>
      </w:hyperlink>
      <w:r w:rsidR="00A8534B">
        <w:rPr>
          <w:rFonts w:ascii="Times New Roman" w:hAnsi="Times New Roman" w:cs="Times New Roman"/>
          <w:sz w:val="30"/>
          <w:szCs w:val="30"/>
        </w:rPr>
        <w:t xml:space="preserve"> (для выполнения обязанности, предусмотренной </w:t>
      </w:r>
      <w:r w:rsidR="00A8534B" w:rsidRPr="00A8534B">
        <w:rPr>
          <w:rFonts w:ascii="Times New Roman" w:hAnsi="Times New Roman" w:cs="Times New Roman"/>
          <w:sz w:val="30"/>
          <w:szCs w:val="30"/>
        </w:rPr>
        <w:t>пунктом 7 статьи 5 Закон</w:t>
      </w:r>
      <w:r w:rsidR="00A8534B">
        <w:rPr>
          <w:rFonts w:ascii="Times New Roman" w:hAnsi="Times New Roman" w:cs="Times New Roman"/>
          <w:sz w:val="30"/>
          <w:szCs w:val="30"/>
        </w:rPr>
        <w:t>а)</w:t>
      </w:r>
      <w:r>
        <w:rPr>
          <w:rStyle w:val="aa"/>
          <w:rFonts w:ascii="Times New Roman" w:hAnsi="Times New Roman" w:cs="Times New Roman"/>
          <w:sz w:val="30"/>
          <w:szCs w:val="30"/>
        </w:rPr>
        <w:footnoteReference w:id="5"/>
      </w:r>
      <w:r w:rsidRPr="00716535">
        <w:rPr>
          <w:rFonts w:ascii="Times New Roman" w:hAnsi="Times New Roman" w:cs="Times New Roman"/>
          <w:sz w:val="30"/>
          <w:szCs w:val="30"/>
        </w:rPr>
        <w:t>:</w:t>
      </w:r>
    </w:p>
    <w:p w14:paraId="57B07967" w14:textId="655E6FBB" w:rsidR="00656935" w:rsidRPr="00716535" w:rsidRDefault="00656935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с</w:t>
      </w:r>
      <w:r w:rsidRPr="00716535">
        <w:rPr>
          <w:rFonts w:ascii="Times New Roman" w:hAnsi="Times New Roman" w:cs="Times New Roman"/>
          <w:sz w:val="30"/>
          <w:szCs w:val="30"/>
        </w:rPr>
        <w:t>вободное</w:t>
      </w:r>
      <w:r w:rsidRPr="007B1183">
        <w:rPr>
          <w:rFonts w:ascii="Times New Roman" w:hAnsi="Times New Roman" w:cs="Times New Roman"/>
          <w:sz w:val="30"/>
          <w:szCs w:val="30"/>
        </w:rPr>
        <w:t>;</w:t>
      </w:r>
    </w:p>
    <w:p w14:paraId="282E46F3" w14:textId="77777777" w:rsidR="00656935" w:rsidRDefault="00656935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о</w:t>
      </w:r>
      <w:r w:rsidRPr="00716535">
        <w:rPr>
          <w:rFonts w:ascii="Times New Roman" w:hAnsi="Times New Roman" w:cs="Times New Roman"/>
          <w:sz w:val="30"/>
          <w:szCs w:val="30"/>
        </w:rPr>
        <w:t>днозначное</w:t>
      </w:r>
      <w:r w:rsidRPr="007B1183">
        <w:rPr>
          <w:rFonts w:ascii="Times New Roman" w:hAnsi="Times New Roman" w:cs="Times New Roman"/>
          <w:sz w:val="30"/>
          <w:szCs w:val="30"/>
        </w:rPr>
        <w:t>;</w:t>
      </w:r>
    </w:p>
    <w:p w14:paraId="1264ACA6" w14:textId="0E1F1157" w:rsidR="00656935" w:rsidRDefault="00656935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 информированное (предоставление информации, предусмотренной пунктом 5 статьи 5 Закона, в </w:t>
      </w:r>
      <w:r w:rsidRPr="004A63DB">
        <w:rPr>
          <w:rFonts w:ascii="Times New Roman" w:hAnsi="Times New Roman" w:cs="Times New Roman"/>
          <w:sz w:val="30"/>
          <w:szCs w:val="30"/>
        </w:rPr>
        <w:t>соответствующей форме выражения согласия, отдельно от иной предоставляемой ему информации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3B402403" w14:textId="14BB8E75" w:rsidR="00656935" w:rsidRPr="00656935" w:rsidRDefault="00656935" w:rsidP="006569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Прекращение обработки персональных данных в случае отзыва согласия либо истечения срока, на который </w:t>
      </w:r>
      <w:r w:rsidR="00FE697B">
        <w:rPr>
          <w:rFonts w:ascii="Times New Roman" w:hAnsi="Times New Roman" w:cs="Times New Roman"/>
          <w:sz w:val="30"/>
          <w:szCs w:val="30"/>
        </w:rPr>
        <w:t xml:space="preserve">оно давалось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716535">
        <w:rPr>
          <w:rFonts w:ascii="Times New Roman" w:hAnsi="Times New Roman" w:cs="Times New Roman"/>
          <w:sz w:val="30"/>
          <w:szCs w:val="30"/>
        </w:rPr>
        <w:t xml:space="preserve">при отсутствии </w:t>
      </w:r>
      <w:r>
        <w:rPr>
          <w:rFonts w:ascii="Times New Roman" w:hAnsi="Times New Roman" w:cs="Times New Roman"/>
          <w:sz w:val="30"/>
          <w:szCs w:val="30"/>
        </w:rPr>
        <w:t xml:space="preserve">иных </w:t>
      </w:r>
      <w:r w:rsidRPr="00716535">
        <w:rPr>
          <w:rFonts w:ascii="Times New Roman" w:hAnsi="Times New Roman" w:cs="Times New Roman"/>
          <w:sz w:val="30"/>
          <w:szCs w:val="30"/>
        </w:rPr>
        <w:t>оснований для обработки персональных данных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1B4F5D21" w14:textId="77777777" w:rsidR="00656935" w:rsidRPr="009115D5" w:rsidRDefault="0065693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C0E1EF" w14:textId="38FF20B4" w:rsidR="00D83595" w:rsidRPr="00656935" w:rsidRDefault="00D83595" w:rsidP="004A63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 w:rsidRPr="00B512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облюдение требований законодательства о персональных данных при поручении </w:t>
      </w:r>
      <w:r w:rsidR="00FE69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их </w:t>
      </w:r>
      <w:r w:rsidRPr="00B512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обработки уполномоченным лицам</w:t>
      </w:r>
      <w:r w:rsidR="00B717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F319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(статья 7 Закона) </w:t>
      </w:r>
      <w:r w:rsidR="00B71737" w:rsidRPr="00B7173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(на примере договора)</w:t>
      </w:r>
      <w:r w:rsidR="0065693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49A44D18" w14:textId="2F8BE78E" w:rsidR="00D83595" w:rsidRDefault="000932A6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3" w:history="1">
        <w:r w:rsidR="00656935" w:rsidRPr="009F36D7">
          <w:rPr>
            <w:rStyle w:val="ac"/>
            <w:rFonts w:ascii="Times New Roman" w:hAnsi="Times New Roman" w:cs="Times New Roman"/>
            <w:sz w:val="30"/>
            <w:szCs w:val="30"/>
          </w:rPr>
          <w:t>в</w:t>
        </w:r>
        <w:r w:rsidR="00D83595" w:rsidRPr="009F36D7">
          <w:rPr>
            <w:rStyle w:val="ac"/>
            <w:rFonts w:ascii="Times New Roman" w:hAnsi="Times New Roman" w:cs="Times New Roman"/>
            <w:sz w:val="30"/>
            <w:szCs w:val="30"/>
          </w:rPr>
          <w:t>ключение в договор</w:t>
        </w:r>
        <w:r w:rsidR="00BF2446" w:rsidRPr="009F36D7">
          <w:rPr>
            <w:rStyle w:val="ac"/>
            <w:rFonts w:ascii="Times New Roman" w:hAnsi="Times New Roman" w:cs="Times New Roman"/>
            <w:sz w:val="30"/>
            <w:szCs w:val="30"/>
          </w:rPr>
          <w:t xml:space="preserve"> (заключение отдельного соглашения)</w:t>
        </w:r>
        <w:r w:rsidR="00D83595" w:rsidRPr="009F36D7">
          <w:rPr>
            <w:rStyle w:val="ac"/>
            <w:rFonts w:ascii="Times New Roman" w:hAnsi="Times New Roman" w:cs="Times New Roman"/>
            <w:sz w:val="30"/>
            <w:szCs w:val="30"/>
          </w:rPr>
          <w:t xml:space="preserve"> между оператором и уполномоченным лицом положений, предусмотренных пунктом 1 статьи 7 Закона</w:t>
        </w:r>
      </w:hyperlink>
      <w:r w:rsidR="000E5CD3" w:rsidRPr="00656935">
        <w:rPr>
          <w:rFonts w:ascii="Times New Roman" w:hAnsi="Times New Roman" w:cs="Times New Roman"/>
          <w:sz w:val="30"/>
          <w:szCs w:val="30"/>
        </w:rPr>
        <w:t>;</w:t>
      </w:r>
    </w:p>
    <w:p w14:paraId="24A76E25" w14:textId="57D26113" w:rsidR="00D83595" w:rsidRPr="00154327" w:rsidRDefault="0065693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B46BB9">
        <w:rPr>
          <w:rFonts w:ascii="Times New Roman" w:hAnsi="Times New Roman" w:cs="Times New Roman"/>
          <w:sz w:val="30"/>
          <w:szCs w:val="30"/>
        </w:rPr>
        <w:t xml:space="preserve">о 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привлечени</w:t>
      </w:r>
      <w:r w:rsidR="00D5638A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я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уполномоченных лиц к </w:t>
      </w:r>
      <w:r w:rsidR="00D83595" w:rsidRPr="00D94A4E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обработке персональных данных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</w:t>
      </w:r>
      <w:r w:rsidR="00B46BB9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о</w:t>
      </w:r>
      <w:r w:rsidR="00B46BB9">
        <w:rPr>
          <w:rFonts w:ascii="Times New Roman" w:hAnsi="Times New Roman" w:cs="Times New Roman"/>
          <w:sz w:val="30"/>
          <w:szCs w:val="30"/>
        </w:rPr>
        <w:t xml:space="preserve">существление оценки 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предоставляемых ими </w:t>
      </w:r>
      <w:r w:rsidR="00D83595" w:rsidRPr="00D94A4E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гаранти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й</w:t>
      </w:r>
      <w:r w:rsidR="00D83595" w:rsidRPr="00D94A4E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принятия </w:t>
      </w:r>
      <w:r w:rsidR="00716535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достаточных</w:t>
      </w:r>
      <w:r w:rsidR="00D83595" w:rsidRPr="00D94A4E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правовых, организационных и технических мер для обеспечения защиты персональных данных в соответствии с требованиями Закона</w:t>
      </w:r>
      <w:r w:rsidR="00FE697B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(наличие порядка оценки предоставления уполномоченными лицами таких гарантий, запросы по данному вопросу (ответы на них)</w:t>
      </w:r>
      <w:r w:rsidR="00545393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, изучени</w:t>
      </w:r>
      <w:r w:rsidR="00AE7590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е</w:t>
      </w:r>
      <w:r w:rsidR="00545393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сайта уполномоченного лица</w:t>
      </w:r>
      <w:r w:rsidR="00BC35F6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, заполнение чек-листов</w:t>
      </w:r>
      <w:r w:rsidR="00FE697B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и т.п.)</w:t>
      </w:r>
      <w:r w:rsidR="00FE697B" w:rsidRPr="00656935">
        <w:rPr>
          <w:rFonts w:ascii="Times New Roman" w:hAnsi="Times New Roman" w:cs="Times New Roman"/>
          <w:sz w:val="30"/>
          <w:szCs w:val="30"/>
        </w:rPr>
        <w:t>;</w:t>
      </w:r>
    </w:p>
    <w:p w14:paraId="0305EA50" w14:textId="422C1850" w:rsidR="009353B9" w:rsidRPr="00D57EA7" w:rsidRDefault="0065693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83595">
        <w:rPr>
          <w:rFonts w:ascii="Times New Roman" w:hAnsi="Times New Roman" w:cs="Times New Roman"/>
          <w:sz w:val="30"/>
          <w:szCs w:val="30"/>
        </w:rPr>
        <w:t xml:space="preserve">существление </w:t>
      </w:r>
      <w:r w:rsidR="00D83595" w:rsidRPr="00D83595">
        <w:rPr>
          <w:rFonts w:ascii="Times New Roman" w:hAnsi="Times New Roman" w:cs="Times New Roman"/>
          <w:sz w:val="30"/>
          <w:szCs w:val="30"/>
        </w:rPr>
        <w:t>контрол</w:t>
      </w:r>
      <w:r w:rsidR="00D83595">
        <w:rPr>
          <w:rFonts w:ascii="Times New Roman" w:hAnsi="Times New Roman" w:cs="Times New Roman"/>
          <w:sz w:val="30"/>
          <w:szCs w:val="30"/>
        </w:rPr>
        <w:t>я</w:t>
      </w:r>
      <w:r w:rsidR="00D83595" w:rsidRPr="00D83595">
        <w:rPr>
          <w:rFonts w:ascii="Times New Roman" w:hAnsi="Times New Roman" w:cs="Times New Roman"/>
          <w:sz w:val="30"/>
          <w:szCs w:val="30"/>
        </w:rPr>
        <w:t xml:space="preserve"> за выполнением уполномоченными лицами мер по обеспечению защиты персональных данных</w:t>
      </w:r>
      <w:r w:rsidR="00D83595">
        <w:rPr>
          <w:rFonts w:ascii="Times New Roman" w:hAnsi="Times New Roman" w:cs="Times New Roman"/>
          <w:sz w:val="30"/>
          <w:szCs w:val="30"/>
        </w:rPr>
        <w:t xml:space="preserve">, а также обеспечением </w:t>
      </w:r>
      <w:r w:rsidR="00D83595" w:rsidRPr="00D83595">
        <w:rPr>
          <w:rFonts w:ascii="Times New Roman" w:hAnsi="Times New Roman" w:cs="Times New Roman"/>
          <w:sz w:val="30"/>
          <w:szCs w:val="30"/>
        </w:rPr>
        <w:t>прекращени</w:t>
      </w:r>
      <w:r w:rsidR="00D83595">
        <w:rPr>
          <w:rFonts w:ascii="Times New Roman" w:hAnsi="Times New Roman" w:cs="Times New Roman"/>
          <w:sz w:val="30"/>
          <w:szCs w:val="30"/>
        </w:rPr>
        <w:t>я</w:t>
      </w:r>
      <w:r w:rsidR="00D83595" w:rsidRPr="00D83595">
        <w:rPr>
          <w:rFonts w:ascii="Times New Roman" w:hAnsi="Times New Roman" w:cs="Times New Roman"/>
          <w:sz w:val="30"/>
          <w:szCs w:val="30"/>
        </w:rPr>
        <w:t xml:space="preserve"> обработки персональных данных, их удаление</w:t>
      </w:r>
      <w:r w:rsidR="00D83595">
        <w:rPr>
          <w:rFonts w:ascii="Times New Roman" w:hAnsi="Times New Roman" w:cs="Times New Roman"/>
          <w:sz w:val="30"/>
          <w:szCs w:val="30"/>
        </w:rPr>
        <w:t>м</w:t>
      </w:r>
      <w:r w:rsidR="00D83595" w:rsidRPr="00D83595">
        <w:rPr>
          <w:rFonts w:ascii="Times New Roman" w:hAnsi="Times New Roman" w:cs="Times New Roman"/>
          <w:sz w:val="30"/>
          <w:szCs w:val="30"/>
        </w:rPr>
        <w:t xml:space="preserve"> или блокирование</w:t>
      </w:r>
      <w:r w:rsidR="00D83595">
        <w:rPr>
          <w:rFonts w:ascii="Times New Roman" w:hAnsi="Times New Roman" w:cs="Times New Roman"/>
          <w:sz w:val="30"/>
          <w:szCs w:val="30"/>
        </w:rPr>
        <w:t>м</w:t>
      </w:r>
      <w:r w:rsidR="00D83595" w:rsidRPr="00D83595">
        <w:rPr>
          <w:rFonts w:ascii="Times New Roman" w:hAnsi="Times New Roman" w:cs="Times New Roman"/>
          <w:sz w:val="30"/>
          <w:szCs w:val="30"/>
        </w:rPr>
        <w:t xml:space="preserve"> при отсутствии оснований для обработки персональных данных</w:t>
      </w:r>
      <w:r w:rsidR="00D57EA7">
        <w:rPr>
          <w:rFonts w:ascii="Times New Roman" w:hAnsi="Times New Roman" w:cs="Times New Roman"/>
          <w:sz w:val="30"/>
          <w:szCs w:val="30"/>
        </w:rPr>
        <w:t xml:space="preserve"> </w:t>
      </w:r>
      <w:r w:rsidR="00D57EA7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(наличие порядка оценки предоставления уполномоченными лицами таких гарантий, закрепление порядка такого контроля в договоре, запросы по данному вопросу (ответы на них)</w:t>
      </w:r>
      <w:r w:rsidR="00BC35F6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>, заполнение чек-листов</w:t>
      </w:r>
      <w:r w:rsidR="00D57EA7">
        <w:rPr>
          <w:rFonts w:ascii="Times New Roman" w:eastAsia="Times New Roman" w:hAnsi="Times New Roman"/>
          <w:bCs/>
          <w:color w:val="000000" w:themeColor="text1"/>
          <w:spacing w:val="-4"/>
          <w:sz w:val="30"/>
          <w:szCs w:val="30"/>
        </w:rPr>
        <w:t xml:space="preserve"> и т.п.)</w:t>
      </w:r>
      <w:r w:rsidR="00D57EA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E2BA126" w14:textId="77777777" w:rsidR="00D83595" w:rsidRDefault="00D8359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0B2F0B" w14:textId="6D6E2763" w:rsidR="00A05517" w:rsidRPr="00B46BB9" w:rsidRDefault="00697FDC" w:rsidP="004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697FDC">
        <w:rPr>
          <w:rFonts w:ascii="Times New Roman" w:hAnsi="Times New Roman" w:cs="Times New Roman"/>
          <w:b/>
          <w:bCs/>
          <w:sz w:val="30"/>
          <w:szCs w:val="30"/>
        </w:rPr>
        <w:t>риняти</w:t>
      </w:r>
      <w:r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697FD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F3195">
        <w:rPr>
          <w:rFonts w:ascii="Times New Roman" w:hAnsi="Times New Roman" w:cs="Times New Roman"/>
          <w:b/>
          <w:bCs/>
          <w:sz w:val="30"/>
          <w:szCs w:val="30"/>
        </w:rPr>
        <w:t xml:space="preserve">согласно пункту 3 статьи 8 Закона </w:t>
      </w:r>
      <w:r w:rsidRPr="00697FDC">
        <w:rPr>
          <w:rFonts w:ascii="Times New Roman" w:hAnsi="Times New Roman" w:cs="Times New Roman"/>
          <w:b/>
          <w:bCs/>
          <w:sz w:val="30"/>
          <w:szCs w:val="30"/>
        </w:rPr>
        <w:t xml:space="preserve">комплекса мер, направленных на предупреждение рисков, которые могут возникнуть при обработке </w:t>
      </w:r>
      <w:r w:rsidR="00401A53">
        <w:rPr>
          <w:rFonts w:ascii="Times New Roman" w:hAnsi="Times New Roman" w:cs="Times New Roman"/>
          <w:b/>
          <w:bCs/>
          <w:sz w:val="30"/>
          <w:szCs w:val="30"/>
        </w:rPr>
        <w:t>специальных</w:t>
      </w:r>
      <w:r w:rsidRPr="00697FDC">
        <w:rPr>
          <w:rFonts w:ascii="Times New Roman" w:hAnsi="Times New Roman" w:cs="Times New Roman"/>
          <w:b/>
          <w:bCs/>
          <w:sz w:val="30"/>
          <w:szCs w:val="30"/>
        </w:rPr>
        <w:t xml:space="preserve"> персональных данных для прав и свобод субъектов персональных данных</w:t>
      </w:r>
      <w:r w:rsidR="000E5CD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E7590" w:rsidRPr="00A95F36">
        <w:rPr>
          <w:rFonts w:ascii="Times New Roman" w:hAnsi="Times New Roman" w:cs="Times New Roman"/>
          <w:sz w:val="30"/>
          <w:szCs w:val="30"/>
        </w:rPr>
        <w:t xml:space="preserve">(осуществление видеонаблюдения за аппаратными средствами, обрабатывающими биометрические персональные данные, охрана </w:t>
      </w:r>
      <w:r w:rsidR="00F9118B" w:rsidRPr="00A95F36">
        <w:rPr>
          <w:rFonts w:ascii="Times New Roman" w:hAnsi="Times New Roman" w:cs="Times New Roman"/>
          <w:sz w:val="30"/>
          <w:szCs w:val="30"/>
        </w:rPr>
        <w:t>таких объектов и т.п.</w:t>
      </w:r>
      <w:r w:rsidR="00AE7590" w:rsidRPr="00A95F36">
        <w:rPr>
          <w:rFonts w:ascii="Times New Roman" w:hAnsi="Times New Roman" w:cs="Times New Roman"/>
          <w:sz w:val="30"/>
          <w:szCs w:val="30"/>
        </w:rPr>
        <w:t>)</w:t>
      </w:r>
      <w:r w:rsidR="00EF7890" w:rsidRPr="00A95F36">
        <w:rPr>
          <w:rFonts w:ascii="Times New Roman" w:hAnsi="Times New Roman" w:cs="Times New Roman"/>
          <w:sz w:val="30"/>
          <w:szCs w:val="30"/>
        </w:rPr>
        <w:t>.</w:t>
      </w:r>
    </w:p>
    <w:p w14:paraId="6B202A31" w14:textId="77777777" w:rsidR="00697FDC" w:rsidRDefault="00697FDC" w:rsidP="004A6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63A1BE8" w14:textId="4FF3C9F5" w:rsidR="00697FDC" w:rsidRDefault="000932A6" w:rsidP="004A6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hyperlink r:id="rId24" w:history="1">
        <w:r w:rsidR="00B71737" w:rsidRPr="00A8238D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 xml:space="preserve">Соблюдение установленного порядка трансграничной передачи персональных данных </w:t>
        </w:r>
        <w:r w:rsidR="00697FDC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на </w:t>
        </w:r>
        <w:r w:rsidR="00B22C6F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территорию</w:t>
        </w:r>
        <w:r w:rsidR="00697FDC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иностранного государства, где не обеспечивается надлежащий уровень защиты прав субъектов персональных данных</w:t>
        </w:r>
        <w:r w:rsidR="00B71737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(</w:t>
        </w:r>
        <w:r w:rsidR="009115D5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стать</w:t>
        </w:r>
        <w:r w:rsidR="00B71737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я </w:t>
        </w:r>
        <w:r w:rsidR="009115D5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9 Закона</w:t>
        </w:r>
        <w:r w:rsidR="00B71737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)</w:t>
        </w:r>
        <w:r w:rsidR="008121C6" w:rsidRPr="00A8238D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:</w:t>
        </w:r>
      </w:hyperlink>
    </w:p>
    <w:p w14:paraId="5A3BA1FC" w14:textId="7437EDD5" w:rsidR="00D5638A" w:rsidRDefault="00D5638A" w:rsidP="004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638A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информирование субъекта персональных данных о рисках, возникающих в связи с отсутствием надлежащего уровня их защиты (если передача осуществляется на основании согласия)</w:t>
      </w:r>
      <w:r w:rsidRPr="007B1183">
        <w:rPr>
          <w:rFonts w:ascii="Times New Roman" w:hAnsi="Times New Roman" w:cs="Times New Roman"/>
          <w:sz w:val="30"/>
          <w:szCs w:val="30"/>
        </w:rPr>
        <w:t>;</w:t>
      </w:r>
    </w:p>
    <w:p w14:paraId="0166C365" w14:textId="2C5315B8" w:rsidR="00D5638A" w:rsidRDefault="00D5638A" w:rsidP="004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иных альтернативных каналов передачи пе</w:t>
      </w:r>
      <w:r w:rsidR="007D5C3D">
        <w:rPr>
          <w:rFonts w:ascii="Times New Roman" w:hAnsi="Times New Roman" w:cs="Times New Roman"/>
          <w:sz w:val="30"/>
          <w:szCs w:val="30"/>
        </w:rPr>
        <w:t xml:space="preserve">рсональных данных, </w:t>
      </w:r>
      <w:r w:rsidR="00E564BD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E564BD" w:rsidRPr="007F2892">
        <w:rPr>
          <w:rFonts w:ascii="Times New Roman" w:hAnsi="Times New Roman" w:cs="Times New Roman"/>
          <w:sz w:val="30"/>
          <w:szCs w:val="30"/>
        </w:rPr>
        <w:t>не сопряжены с рисками, существующими при трансграничной передаче персональных данных в иностранные государства, не обеспечивающие надлежащий уровень защиты прав субъектов персональных данных</w:t>
      </w:r>
      <w:r w:rsidR="00E01F47">
        <w:rPr>
          <w:rFonts w:ascii="Times New Roman" w:hAnsi="Times New Roman" w:cs="Times New Roman"/>
          <w:sz w:val="30"/>
          <w:szCs w:val="30"/>
        </w:rPr>
        <w:t xml:space="preserve"> (если передача осуществляется на</w:t>
      </w:r>
      <w:r w:rsidR="00C809F0">
        <w:rPr>
          <w:rFonts w:ascii="Times New Roman" w:hAnsi="Times New Roman" w:cs="Times New Roman"/>
          <w:sz w:val="30"/>
          <w:szCs w:val="30"/>
        </w:rPr>
        <w:t> </w:t>
      </w:r>
      <w:r w:rsidR="00E01F47">
        <w:rPr>
          <w:rFonts w:ascii="Times New Roman" w:hAnsi="Times New Roman" w:cs="Times New Roman"/>
          <w:sz w:val="30"/>
          <w:szCs w:val="30"/>
        </w:rPr>
        <w:t>основании договора)</w:t>
      </w:r>
      <w:r w:rsidR="00D57EA7">
        <w:rPr>
          <w:rFonts w:ascii="Times New Roman" w:hAnsi="Times New Roman" w:cs="Times New Roman"/>
          <w:sz w:val="30"/>
          <w:szCs w:val="30"/>
        </w:rPr>
        <w:t>.</w:t>
      </w:r>
    </w:p>
    <w:p w14:paraId="42B9CC89" w14:textId="77777777" w:rsidR="00D57EA7" w:rsidRPr="00D5638A" w:rsidRDefault="00D57EA7" w:rsidP="004A6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9258CA5" w14:textId="141165C5" w:rsidR="00697FDC" w:rsidRDefault="000932A6" w:rsidP="004A6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hyperlink r:id="rId25" w:history="1">
        <w:r w:rsidR="00697FDC" w:rsidRPr="0095505E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>Реализация прав субъектов персональных данных, предусмотренных статьями 10 – 13 Закона</w:t>
        </w:r>
      </w:hyperlink>
      <w:r w:rsidR="0065693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3D66E1BF" w14:textId="0DD00A7A" w:rsidR="008121C6" w:rsidRDefault="00656935" w:rsidP="000D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8121C6">
        <w:rPr>
          <w:rFonts w:ascii="Times New Roman" w:eastAsia="Times New Roman" w:hAnsi="Times New Roman" w:cs="Times New Roman"/>
          <w:color w:val="000000"/>
          <w:sz w:val="30"/>
          <w:szCs w:val="30"/>
        </w:rPr>
        <w:t>орядок реализации прав субъектов персональных данных (в случае отсутствия отдельного локального правового акта по данному вопросу изучается его отражение в документах, определяющих политику оператора в отношении обработки персональных данных)</w:t>
      </w:r>
      <w:r w:rsidR="005A5798">
        <w:rPr>
          <w:rFonts w:ascii="Times New Roman" w:eastAsia="Times New Roman" w:hAnsi="Times New Roman" w:cs="Times New Roman"/>
          <w:color w:val="000000"/>
          <w:sz w:val="30"/>
          <w:szCs w:val="30"/>
        </w:rPr>
        <w:t>, его соблюдение (например, фактическое удаление персональных данных после уведомления субъекта персональных данных об их удалении)</w:t>
      </w:r>
      <w:r w:rsidRPr="007B1183">
        <w:rPr>
          <w:rFonts w:ascii="Times New Roman" w:hAnsi="Times New Roman" w:cs="Times New Roman"/>
          <w:sz w:val="30"/>
          <w:szCs w:val="30"/>
        </w:rPr>
        <w:t>;</w:t>
      </w:r>
    </w:p>
    <w:p w14:paraId="1616D2E2" w14:textId="0963D950" w:rsidR="000D109D" w:rsidRDefault="00656935" w:rsidP="000D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 w:rsidR="000D109D" w:rsidRPr="000D109D">
        <w:rPr>
          <w:rFonts w:ascii="Times New Roman" w:eastAsia="Times New Roman" w:hAnsi="Times New Roman" w:cs="Times New Roman"/>
          <w:color w:val="000000"/>
          <w:sz w:val="30"/>
          <w:szCs w:val="30"/>
        </w:rPr>
        <w:t>аявления субъектов персональных данных и ответы на них</w:t>
      </w:r>
      <w:r w:rsidR="008121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(порядок регистрации заявлений, соблюдение установленных сроков их рассмотрения и т.п.)</w:t>
      </w:r>
      <w:r w:rsidR="00BC35F6" w:rsidRPr="007B1183">
        <w:rPr>
          <w:rFonts w:ascii="Times New Roman" w:hAnsi="Times New Roman" w:cs="Times New Roman"/>
          <w:sz w:val="30"/>
          <w:szCs w:val="30"/>
        </w:rPr>
        <w:t>;</w:t>
      </w:r>
    </w:p>
    <w:p w14:paraId="1BCDE58E" w14:textId="6E5797BF" w:rsidR="00BC35F6" w:rsidRPr="00BC35F6" w:rsidRDefault="00BC35F6" w:rsidP="000D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создание условий для реализации прав субъектов персональных данных </w:t>
      </w:r>
      <w:r w:rsidRPr="00716535">
        <w:rPr>
          <w:rFonts w:ascii="Times New Roman" w:hAnsi="Times New Roman" w:cs="Times New Roman"/>
          <w:sz w:val="30"/>
          <w:szCs w:val="30"/>
        </w:rPr>
        <w:t>(возможность отзыва согласия в той форме, посредством которой оно получено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ведение учета случаев предоставления персональных данных третьим лицам и т.п.).</w:t>
      </w:r>
    </w:p>
    <w:p w14:paraId="09B90FF7" w14:textId="6ED0637F" w:rsidR="009F36D7" w:rsidRDefault="009F36D7" w:rsidP="00E92186">
      <w:pPr>
        <w:spacing w:after="0" w:line="240" w:lineRule="auto"/>
        <w:jc w:val="both"/>
      </w:pPr>
    </w:p>
    <w:p w14:paraId="500FEC0A" w14:textId="77777777" w:rsidR="009F36D7" w:rsidRDefault="009F36D7" w:rsidP="000D109D">
      <w:pPr>
        <w:spacing w:after="0" w:line="240" w:lineRule="auto"/>
        <w:ind w:firstLine="709"/>
        <w:jc w:val="both"/>
      </w:pPr>
    </w:p>
    <w:p w14:paraId="53880D32" w14:textId="68270FC3" w:rsidR="00E65D17" w:rsidRDefault="000932A6" w:rsidP="000D1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10"/>
          <w:sz w:val="30"/>
          <w:szCs w:val="30"/>
        </w:rPr>
      </w:pPr>
      <w:hyperlink r:id="rId26" w:tooltip="тема &quot;Трудовые отношения&quot;" w:history="1">
        <w:r w:rsidR="00E65D17" w:rsidRPr="0095505E">
          <w:rPr>
            <w:rStyle w:val="ac"/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Соблюдение требований законодательства о персональных данных при обработке персональных данных </w:t>
        </w:r>
        <w:r w:rsidR="00E65D17" w:rsidRPr="0095505E">
          <w:rPr>
            <w:rStyle w:val="ac"/>
            <w:rFonts w:ascii="Times New Roman" w:hAnsi="Times New Roman" w:cs="Times New Roman"/>
            <w:b/>
            <w:bCs/>
            <w:iCs/>
            <w:spacing w:val="-10"/>
            <w:sz w:val="30"/>
            <w:szCs w:val="30"/>
          </w:rPr>
          <w:t>соискателей на трудоустройство, работников и членов их семей</w:t>
        </w:r>
      </w:hyperlink>
      <w:r w:rsidR="00E65D17">
        <w:rPr>
          <w:rFonts w:ascii="Times New Roman" w:hAnsi="Times New Roman" w:cs="Times New Roman"/>
          <w:b/>
          <w:bCs/>
          <w:iCs/>
          <w:spacing w:val="-10"/>
          <w:sz w:val="30"/>
          <w:szCs w:val="30"/>
        </w:rPr>
        <w:t>:</w:t>
      </w:r>
    </w:p>
    <w:p w14:paraId="312FD685" w14:textId="715EF650" w:rsidR="00E65D17" w:rsidRPr="00EC259F" w:rsidRDefault="00E65D17" w:rsidP="000D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E65D17">
        <w:rPr>
          <w:rFonts w:ascii="Times New Roman" w:eastAsia="Times New Roman" w:hAnsi="Times New Roman" w:cs="Times New Roman"/>
          <w:color w:val="000000"/>
          <w:sz w:val="30"/>
          <w:szCs w:val="30"/>
        </w:rPr>
        <w:t>орядок обработки персональных данных соискателей на трудоустройство</w:t>
      </w:r>
      <w:r w:rsidR="00B1263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B12635" w:rsidRPr="00B12635">
        <w:rPr>
          <w:rFonts w:ascii="Times New Roman" w:eastAsia="Times New Roman" w:hAnsi="Times New Roman" w:cs="Times New Roman"/>
          <w:color w:val="000000"/>
          <w:sz w:val="30"/>
          <w:szCs w:val="30"/>
        </w:rPr>
        <w:t>работников и членов их семей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(обеспечение правового основания</w:t>
      </w:r>
      <w:r w:rsidR="00B1263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соблюдения требования о неизбыточности обрабатываемых персональных данных, сроков хранения персональных данных)</w:t>
      </w:r>
      <w:r w:rsidR="00B1263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информационных ресурсах (системах) оператора, а также на бумажных носителях (например, личные дела работников, </w:t>
      </w:r>
      <w:r w:rsidR="00C809F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должностные инструкции, </w:t>
      </w:r>
      <w:r w:rsidR="00B12635">
        <w:rPr>
          <w:rFonts w:ascii="Times New Roman" w:eastAsia="Times New Roman" w:hAnsi="Times New Roman" w:cs="Times New Roman"/>
          <w:color w:val="000000"/>
          <w:sz w:val="30"/>
          <w:szCs w:val="30"/>
        </w:rPr>
        <w:t>приказы, заявления работников нанимателю)</w:t>
      </w:r>
      <w:r w:rsidR="008E46A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том числе </w:t>
      </w:r>
      <w:r w:rsidR="0029349F">
        <w:rPr>
          <w:rFonts w:ascii="Times New Roman" w:eastAsia="Times New Roman" w:hAnsi="Times New Roman" w:cs="Times New Roman"/>
          <w:color w:val="000000"/>
          <w:sz w:val="30"/>
          <w:szCs w:val="30"/>
        </w:rPr>
        <w:t>путем изучения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16721" w:rsidRPr="00E65D17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правил внутреннего трудового распорядка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, коллективн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ого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договор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соглашени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документ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ов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, регламентирующи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внутренний трудовой распорядок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ины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локальны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правовы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акт</w:t>
      </w:r>
      <w:r w:rsidR="00925F95">
        <w:rPr>
          <w:rFonts w:ascii="Times New Roman" w:eastAsia="Times New Roman" w:hAnsi="Times New Roman" w:cs="Times New Roman"/>
          <w:color w:val="000000"/>
          <w:sz w:val="30"/>
          <w:szCs w:val="30"/>
        </w:rPr>
        <w:t>ов</w:t>
      </w:r>
      <w:r w:rsidR="002C1F08" w:rsidRP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вопросу 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производственно-технологическ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, исполнительск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трудов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ой</w:t>
      </w:r>
      <w:r w:rsidR="00516721" w:rsidRP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дисциплин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предоставления 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>гаранти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компенсаци</w:t>
      </w:r>
      <w:r w:rsid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 w:rsidR="005167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работника</w:t>
      </w:r>
      <w:r w:rsidR="00FE6E09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="002C1F08" w:rsidRPr="002C1F08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300AC0C9" w14:textId="333694B9" w:rsidR="002C1F08" w:rsidRPr="002C1F08" w:rsidRDefault="002C1F08" w:rsidP="000D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предоставление персональных данных работников иным операторам.</w:t>
      </w:r>
    </w:p>
    <w:sectPr w:rsidR="002C1F08" w:rsidRPr="002C1F08" w:rsidSect="00A05517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8285C" w14:textId="77777777" w:rsidR="000932A6" w:rsidRDefault="000932A6">
      <w:pPr>
        <w:spacing w:after="0" w:line="240" w:lineRule="auto"/>
      </w:pPr>
      <w:r>
        <w:separator/>
      </w:r>
    </w:p>
  </w:endnote>
  <w:endnote w:type="continuationSeparator" w:id="0">
    <w:p w14:paraId="192D93D8" w14:textId="77777777" w:rsidR="000932A6" w:rsidRDefault="0009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0946" w14:textId="77777777" w:rsidR="000932A6" w:rsidRDefault="000932A6">
      <w:pPr>
        <w:spacing w:after="0" w:line="240" w:lineRule="auto"/>
      </w:pPr>
      <w:r>
        <w:separator/>
      </w:r>
    </w:p>
  </w:footnote>
  <w:footnote w:type="continuationSeparator" w:id="0">
    <w:p w14:paraId="525F5B85" w14:textId="77777777" w:rsidR="000932A6" w:rsidRDefault="000932A6">
      <w:pPr>
        <w:spacing w:after="0" w:line="240" w:lineRule="auto"/>
      </w:pPr>
      <w:r>
        <w:continuationSeparator/>
      </w:r>
    </w:p>
  </w:footnote>
  <w:footnote w:id="1">
    <w:p w14:paraId="7F130D0C" w14:textId="2D9C2731" w:rsidR="00D97CA5" w:rsidRPr="00545393" w:rsidRDefault="00D97CA5" w:rsidP="0054539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5393">
        <w:rPr>
          <w:rStyle w:val="aa"/>
          <w:rFonts w:ascii="Times New Roman" w:hAnsi="Times New Roman" w:cs="Times New Roman"/>
        </w:rPr>
        <w:footnoteRef/>
      </w:r>
      <w:r w:rsidRPr="00545393">
        <w:rPr>
          <w:rFonts w:ascii="Times New Roman" w:hAnsi="Times New Roman" w:cs="Times New Roman"/>
        </w:rPr>
        <w:t xml:space="preserve"> При организации ознакомления (обучения) работников, которые получают согласие на обработку персональных данных, следует сделать акцент на разъяснении положений статей 5 и 10 Закона, </w:t>
      </w:r>
      <w:r w:rsidR="000E5CD3">
        <w:rPr>
          <w:rFonts w:ascii="Times New Roman" w:hAnsi="Times New Roman" w:cs="Times New Roman"/>
        </w:rPr>
        <w:t xml:space="preserve">а </w:t>
      </w:r>
      <w:r w:rsidRPr="00545393">
        <w:rPr>
          <w:rFonts w:ascii="Times New Roman" w:hAnsi="Times New Roman" w:cs="Times New Roman"/>
        </w:rPr>
        <w:t xml:space="preserve">работников кадровых и бухгалтерских служб – </w:t>
      </w:r>
      <w:r w:rsidR="000E5CD3">
        <w:rPr>
          <w:rFonts w:ascii="Times New Roman" w:hAnsi="Times New Roman" w:cs="Times New Roman"/>
        </w:rPr>
        <w:t xml:space="preserve">на </w:t>
      </w:r>
      <w:r w:rsidRPr="00545393">
        <w:rPr>
          <w:rFonts w:ascii="Times New Roman" w:hAnsi="Times New Roman" w:cs="Times New Roman"/>
        </w:rPr>
        <w:t>правовых основани</w:t>
      </w:r>
      <w:r w:rsidR="000E5CD3">
        <w:rPr>
          <w:rFonts w:ascii="Times New Roman" w:hAnsi="Times New Roman" w:cs="Times New Roman"/>
        </w:rPr>
        <w:t xml:space="preserve">ях </w:t>
      </w:r>
      <w:r w:rsidRPr="00545393">
        <w:rPr>
          <w:rFonts w:ascii="Times New Roman" w:hAnsi="Times New Roman" w:cs="Times New Roman"/>
        </w:rPr>
        <w:t>обработки персональных данных без получения согласия, приведя примеры нормативных правовых актов</w:t>
      </w:r>
      <w:r w:rsidR="008F3195">
        <w:rPr>
          <w:rFonts w:ascii="Times New Roman" w:hAnsi="Times New Roman" w:cs="Times New Roman"/>
        </w:rPr>
        <w:t xml:space="preserve"> по предмету их деятельности</w:t>
      </w:r>
      <w:r w:rsidRPr="00545393">
        <w:rPr>
          <w:rFonts w:ascii="Times New Roman" w:hAnsi="Times New Roman" w:cs="Times New Roman"/>
        </w:rPr>
        <w:t>, предусматривающих обязанности (полномочия)</w:t>
      </w:r>
      <w:r w:rsidR="00E5728C" w:rsidRPr="00545393">
        <w:rPr>
          <w:rFonts w:ascii="Times New Roman" w:hAnsi="Times New Roman" w:cs="Times New Roman"/>
        </w:rPr>
        <w:t>, для выполнения которых требуется обработка персональных данных</w:t>
      </w:r>
      <w:r w:rsidR="000E5CD3">
        <w:rPr>
          <w:rFonts w:ascii="Times New Roman" w:hAnsi="Times New Roman" w:cs="Times New Roman"/>
        </w:rPr>
        <w:t>.</w:t>
      </w:r>
    </w:p>
  </w:footnote>
  <w:footnote w:id="2">
    <w:p w14:paraId="24A24C51" w14:textId="561A26B7" w:rsidR="00545393" w:rsidRPr="00545393" w:rsidRDefault="00545393" w:rsidP="0054539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5393">
        <w:rPr>
          <w:rStyle w:val="aa"/>
          <w:rFonts w:ascii="Times New Roman" w:hAnsi="Times New Roman" w:cs="Times New Roman"/>
        </w:rPr>
        <w:footnoteRef/>
      </w:r>
      <w:r w:rsidR="00C14E9F">
        <w:rPr>
          <w:rFonts w:ascii="Times New Roman" w:hAnsi="Times New Roman" w:cs="Times New Roman"/>
        </w:rPr>
        <w:t> </w:t>
      </w:r>
      <w:r w:rsidRPr="00545393">
        <w:rPr>
          <w:rFonts w:ascii="Times New Roman" w:hAnsi="Times New Roman" w:cs="Times New Roman"/>
        </w:rPr>
        <w:t>В случае большого количества уполномоченных лиц</w:t>
      </w:r>
      <w:r w:rsidR="008F3195">
        <w:rPr>
          <w:rFonts w:ascii="Times New Roman" w:hAnsi="Times New Roman" w:cs="Times New Roman"/>
        </w:rPr>
        <w:t xml:space="preserve"> (абзац «в» пункта 1)</w:t>
      </w:r>
      <w:r w:rsidRPr="00545393">
        <w:rPr>
          <w:rFonts w:ascii="Times New Roman" w:hAnsi="Times New Roman" w:cs="Times New Roman"/>
        </w:rPr>
        <w:t>, динамичности или краткосрочности договорных отношений</w:t>
      </w:r>
      <w:r>
        <w:rPr>
          <w:rFonts w:ascii="Times New Roman" w:hAnsi="Times New Roman" w:cs="Times New Roman"/>
        </w:rPr>
        <w:t xml:space="preserve"> не будет являться нарушением определение локальным правовым актов порядка ведения такого перечня (без </w:t>
      </w:r>
      <w:r w:rsidR="000E5CD3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утверждения).</w:t>
      </w:r>
    </w:p>
  </w:footnote>
  <w:footnote w:id="3">
    <w:p w14:paraId="174E2D35" w14:textId="3888BEDF" w:rsidR="00EF4C46" w:rsidRPr="00545393" w:rsidRDefault="00EF4C46" w:rsidP="0054539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5393">
        <w:rPr>
          <w:rStyle w:val="aa"/>
          <w:rFonts w:ascii="Times New Roman" w:hAnsi="Times New Roman" w:cs="Times New Roman"/>
        </w:rPr>
        <w:footnoteRef/>
      </w:r>
      <w:r w:rsidR="00C14E9F">
        <w:rPr>
          <w:rFonts w:ascii="Times New Roman" w:hAnsi="Times New Roman" w:cs="Times New Roman"/>
        </w:rPr>
        <w:t> </w:t>
      </w:r>
      <w:r w:rsidRPr="00545393">
        <w:rPr>
          <w:rFonts w:ascii="Times New Roman" w:hAnsi="Times New Roman" w:cs="Times New Roman"/>
        </w:rPr>
        <w:t>Примером нарушения в данном случае может являться отсутствие альтернативы обработки биометрических персональных данных как услови</w:t>
      </w:r>
      <w:r w:rsidR="00EF7890" w:rsidRPr="00545393">
        <w:rPr>
          <w:rFonts w:ascii="Times New Roman" w:hAnsi="Times New Roman" w:cs="Times New Roman"/>
        </w:rPr>
        <w:t>я</w:t>
      </w:r>
      <w:r w:rsidRPr="00545393">
        <w:rPr>
          <w:rFonts w:ascii="Times New Roman" w:hAnsi="Times New Roman" w:cs="Times New Roman"/>
        </w:rPr>
        <w:t xml:space="preserve"> доступа в спортивный зал</w:t>
      </w:r>
      <w:r w:rsidR="00545393">
        <w:rPr>
          <w:rFonts w:ascii="Times New Roman" w:hAnsi="Times New Roman" w:cs="Times New Roman"/>
        </w:rPr>
        <w:t>.</w:t>
      </w:r>
    </w:p>
  </w:footnote>
  <w:footnote w:id="4">
    <w:p w14:paraId="0A81DB91" w14:textId="519F39D8" w:rsidR="005A5798" w:rsidRPr="00545393" w:rsidRDefault="005A5798" w:rsidP="0054539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5393">
        <w:rPr>
          <w:rStyle w:val="aa"/>
          <w:rFonts w:ascii="Times New Roman" w:hAnsi="Times New Roman" w:cs="Times New Roman"/>
        </w:rPr>
        <w:footnoteRef/>
      </w:r>
      <w:r w:rsidR="00545393">
        <w:rPr>
          <w:rFonts w:ascii="Times New Roman" w:hAnsi="Times New Roman" w:cs="Times New Roman"/>
        </w:rPr>
        <w:t xml:space="preserve"> </w:t>
      </w:r>
      <w:r w:rsidRPr="00545393">
        <w:rPr>
          <w:rFonts w:ascii="Times New Roman" w:hAnsi="Times New Roman" w:cs="Times New Roman"/>
        </w:rPr>
        <w:t>В соответствии с абзацем шестым статьи 1 Закона под обработкой понимается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</w:t>
      </w:r>
      <w:r w:rsidR="005D6B6E" w:rsidRPr="00545393">
        <w:rPr>
          <w:rFonts w:ascii="Times New Roman" w:hAnsi="Times New Roman" w:cs="Times New Roman"/>
        </w:rPr>
        <w:t>. Особое внимание при проведении проверки уделяется наличию правовых оснований для сбора, хранения, предоставления и распространения персональных данных</w:t>
      </w:r>
      <w:r w:rsidR="000E5CD3">
        <w:rPr>
          <w:rFonts w:ascii="Times New Roman" w:hAnsi="Times New Roman" w:cs="Times New Roman"/>
        </w:rPr>
        <w:t>.</w:t>
      </w:r>
    </w:p>
  </w:footnote>
  <w:footnote w:id="5">
    <w:p w14:paraId="26B25A69" w14:textId="647AEAC2" w:rsidR="00656935" w:rsidRPr="00545393" w:rsidRDefault="00656935" w:rsidP="0054539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545393">
        <w:rPr>
          <w:rStyle w:val="aa"/>
          <w:rFonts w:ascii="Times New Roman" w:hAnsi="Times New Roman" w:cs="Times New Roman"/>
        </w:rPr>
        <w:footnoteRef/>
      </w:r>
      <w:r w:rsidR="00545393">
        <w:rPr>
          <w:rFonts w:ascii="Times New Roman" w:hAnsi="Times New Roman" w:cs="Times New Roman"/>
        </w:rPr>
        <w:t xml:space="preserve"> </w:t>
      </w:r>
      <w:r w:rsidRPr="00545393">
        <w:rPr>
          <w:rFonts w:ascii="Times New Roman" w:hAnsi="Times New Roman" w:cs="Times New Roman"/>
        </w:rPr>
        <w:t xml:space="preserve">Если согласие получено в письменной форме, таким подтверждением является документ, подписанный субъектом персональных данных. </w:t>
      </w:r>
      <w:r w:rsidR="00FE697B" w:rsidRPr="00545393">
        <w:rPr>
          <w:rFonts w:ascii="Times New Roman" w:hAnsi="Times New Roman" w:cs="Times New Roman"/>
        </w:rPr>
        <w:t>Если</w:t>
      </w:r>
      <w:r w:rsidRPr="00545393">
        <w:rPr>
          <w:rFonts w:ascii="Times New Roman" w:hAnsi="Times New Roman" w:cs="Times New Roman"/>
        </w:rPr>
        <w:t xml:space="preserve"> согласи</w:t>
      </w:r>
      <w:r w:rsidR="00FE697B" w:rsidRPr="00545393">
        <w:rPr>
          <w:rFonts w:ascii="Times New Roman" w:hAnsi="Times New Roman" w:cs="Times New Roman"/>
        </w:rPr>
        <w:t xml:space="preserve">е получено </w:t>
      </w:r>
      <w:r w:rsidRPr="00545393">
        <w:rPr>
          <w:rFonts w:ascii="Times New Roman" w:hAnsi="Times New Roman" w:cs="Times New Roman"/>
        </w:rPr>
        <w:t>в иной электронной форме</w:t>
      </w:r>
      <w:r w:rsidR="000E5CD3">
        <w:rPr>
          <w:rFonts w:ascii="Times New Roman" w:hAnsi="Times New Roman" w:cs="Times New Roman"/>
        </w:rPr>
        <w:t>,</w:t>
      </w:r>
      <w:r w:rsidR="00FE697B" w:rsidRPr="00545393">
        <w:rPr>
          <w:rFonts w:ascii="Times New Roman" w:hAnsi="Times New Roman" w:cs="Times New Roman"/>
        </w:rPr>
        <w:t xml:space="preserve"> при доказывании </w:t>
      </w:r>
      <w:r w:rsidRPr="00545393">
        <w:rPr>
          <w:rFonts w:ascii="Times New Roman" w:hAnsi="Times New Roman" w:cs="Times New Roman"/>
        </w:rPr>
        <w:t>получения согласия недопустимо ограничиваться хранением в информационном ресурсе (системе) лишь сведений о дате и времени его получения. Следует подтвердить условия, при которых это согласие было получено (в частности, его свободный, однозначный и информированный характер)</w:t>
      </w:r>
      <w:r w:rsidR="00FE697B" w:rsidRPr="00545393">
        <w:rPr>
          <w:rFonts w:ascii="Times New Roman" w:hAnsi="Times New Roman" w:cs="Times New Roman"/>
        </w:rPr>
        <w:t xml:space="preserve">. Это может быть сделано, в частности, путем предоставления описания порядка получения согласия, действовавшего на момент его получения (например, техническое задание на доработку страницы сайта, на которой получается согласие).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074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0E5367" w14:textId="77777777" w:rsidR="00782D59" w:rsidRPr="00382A86" w:rsidRDefault="00E7629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82A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2A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2A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82A86">
          <w:rPr>
            <w:rFonts w:ascii="Times New Roman" w:hAnsi="Times New Roman" w:cs="Times New Roman"/>
            <w:sz w:val="28"/>
            <w:szCs w:val="28"/>
          </w:rPr>
          <w:t>2</w:t>
        </w:r>
        <w:r w:rsidRPr="00382A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A24A32" w14:textId="77777777" w:rsidR="00782D59" w:rsidRDefault="00782D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1F4"/>
    <w:multiLevelType w:val="hybridMultilevel"/>
    <w:tmpl w:val="C2F60090"/>
    <w:lvl w:ilvl="0" w:tplc="BD9EF25C">
      <w:start w:val="1"/>
      <w:numFmt w:val="decimal"/>
      <w:lvlText w:val="%1."/>
      <w:lvlJc w:val="left"/>
      <w:pPr>
        <w:ind w:left="6456" w:hanging="360"/>
      </w:pPr>
      <w:rPr>
        <w:b w:val="0"/>
        <w:bCs w:val="0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1FB3"/>
    <w:multiLevelType w:val="hybridMultilevel"/>
    <w:tmpl w:val="D7405312"/>
    <w:lvl w:ilvl="0" w:tplc="B41E9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A25D70"/>
    <w:multiLevelType w:val="hybridMultilevel"/>
    <w:tmpl w:val="009CA5F0"/>
    <w:lvl w:ilvl="0" w:tplc="59741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2E0F84"/>
    <w:multiLevelType w:val="hybridMultilevel"/>
    <w:tmpl w:val="942CE80E"/>
    <w:lvl w:ilvl="0" w:tplc="D2767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17"/>
    <w:rsid w:val="00000603"/>
    <w:rsid w:val="000014FE"/>
    <w:rsid w:val="00007BFF"/>
    <w:rsid w:val="00010C7B"/>
    <w:rsid w:val="00046499"/>
    <w:rsid w:val="00070B3B"/>
    <w:rsid w:val="000932A6"/>
    <w:rsid w:val="000D109D"/>
    <w:rsid w:val="000E1B61"/>
    <w:rsid w:val="000E5CD3"/>
    <w:rsid w:val="00102E3E"/>
    <w:rsid w:val="00105E77"/>
    <w:rsid w:val="00150D71"/>
    <w:rsid w:val="00151B32"/>
    <w:rsid w:val="00154327"/>
    <w:rsid w:val="001548FC"/>
    <w:rsid w:val="00154C19"/>
    <w:rsid w:val="00181A08"/>
    <w:rsid w:val="00191FC6"/>
    <w:rsid w:val="001C1A48"/>
    <w:rsid w:val="001D7C88"/>
    <w:rsid w:val="00251B4D"/>
    <w:rsid w:val="00283807"/>
    <w:rsid w:val="00291F65"/>
    <w:rsid w:val="0029349F"/>
    <w:rsid w:val="002A4A04"/>
    <w:rsid w:val="002B2165"/>
    <w:rsid w:val="002B2932"/>
    <w:rsid w:val="002C1F08"/>
    <w:rsid w:val="00302409"/>
    <w:rsid w:val="00314289"/>
    <w:rsid w:val="00321E1F"/>
    <w:rsid w:val="0032727C"/>
    <w:rsid w:val="00327ECB"/>
    <w:rsid w:val="00330B62"/>
    <w:rsid w:val="00330DBA"/>
    <w:rsid w:val="00341FC4"/>
    <w:rsid w:val="00386E41"/>
    <w:rsid w:val="00387004"/>
    <w:rsid w:val="003A3066"/>
    <w:rsid w:val="003B0ED9"/>
    <w:rsid w:val="003B1D33"/>
    <w:rsid w:val="003C3E61"/>
    <w:rsid w:val="003C4909"/>
    <w:rsid w:val="00401A53"/>
    <w:rsid w:val="00413330"/>
    <w:rsid w:val="00416B97"/>
    <w:rsid w:val="00456103"/>
    <w:rsid w:val="00470FE4"/>
    <w:rsid w:val="004A5174"/>
    <w:rsid w:val="004A63DB"/>
    <w:rsid w:val="004B41A3"/>
    <w:rsid w:val="004D0C6E"/>
    <w:rsid w:val="004E6728"/>
    <w:rsid w:val="0050040C"/>
    <w:rsid w:val="005038D9"/>
    <w:rsid w:val="00516721"/>
    <w:rsid w:val="00527E9D"/>
    <w:rsid w:val="00545393"/>
    <w:rsid w:val="00580ACD"/>
    <w:rsid w:val="00580F34"/>
    <w:rsid w:val="00592E2D"/>
    <w:rsid w:val="005942EA"/>
    <w:rsid w:val="005A03F3"/>
    <w:rsid w:val="005A5798"/>
    <w:rsid w:val="005C4F6D"/>
    <w:rsid w:val="005D6B6E"/>
    <w:rsid w:val="00615996"/>
    <w:rsid w:val="006221B1"/>
    <w:rsid w:val="00645BCD"/>
    <w:rsid w:val="00656935"/>
    <w:rsid w:val="00684AC4"/>
    <w:rsid w:val="00697FDC"/>
    <w:rsid w:val="006B5903"/>
    <w:rsid w:val="006C54CE"/>
    <w:rsid w:val="006F393D"/>
    <w:rsid w:val="007138FD"/>
    <w:rsid w:val="00716535"/>
    <w:rsid w:val="007464D1"/>
    <w:rsid w:val="00774F07"/>
    <w:rsid w:val="00782D59"/>
    <w:rsid w:val="00795109"/>
    <w:rsid w:val="007B1183"/>
    <w:rsid w:val="007B1E2E"/>
    <w:rsid w:val="007D433B"/>
    <w:rsid w:val="007D5C3D"/>
    <w:rsid w:val="008121C6"/>
    <w:rsid w:val="008437BC"/>
    <w:rsid w:val="008A3A75"/>
    <w:rsid w:val="008C1298"/>
    <w:rsid w:val="008E2DE7"/>
    <w:rsid w:val="008E46A4"/>
    <w:rsid w:val="008F3195"/>
    <w:rsid w:val="009115D5"/>
    <w:rsid w:val="00925F95"/>
    <w:rsid w:val="00933A2D"/>
    <w:rsid w:val="009353B9"/>
    <w:rsid w:val="0095505E"/>
    <w:rsid w:val="00955D7B"/>
    <w:rsid w:val="00977154"/>
    <w:rsid w:val="009E4577"/>
    <w:rsid w:val="009F2218"/>
    <w:rsid w:val="009F36D7"/>
    <w:rsid w:val="00A05517"/>
    <w:rsid w:val="00A10E98"/>
    <w:rsid w:val="00A3140D"/>
    <w:rsid w:val="00A4000B"/>
    <w:rsid w:val="00A41E0F"/>
    <w:rsid w:val="00A570AA"/>
    <w:rsid w:val="00A63B02"/>
    <w:rsid w:val="00A8238D"/>
    <w:rsid w:val="00A8534B"/>
    <w:rsid w:val="00A95F36"/>
    <w:rsid w:val="00AB54B4"/>
    <w:rsid w:val="00AC266F"/>
    <w:rsid w:val="00AE3893"/>
    <w:rsid w:val="00AE7590"/>
    <w:rsid w:val="00B12635"/>
    <w:rsid w:val="00B22C6F"/>
    <w:rsid w:val="00B25A3B"/>
    <w:rsid w:val="00B46BB9"/>
    <w:rsid w:val="00B522D3"/>
    <w:rsid w:val="00B71737"/>
    <w:rsid w:val="00BA1E39"/>
    <w:rsid w:val="00BA449A"/>
    <w:rsid w:val="00BB53EC"/>
    <w:rsid w:val="00BB658E"/>
    <w:rsid w:val="00BC35F6"/>
    <w:rsid w:val="00BD252F"/>
    <w:rsid w:val="00BD4874"/>
    <w:rsid w:val="00BE0CBB"/>
    <w:rsid w:val="00BF2446"/>
    <w:rsid w:val="00C14E9F"/>
    <w:rsid w:val="00C31222"/>
    <w:rsid w:val="00C566F5"/>
    <w:rsid w:val="00C64C3B"/>
    <w:rsid w:val="00C72A74"/>
    <w:rsid w:val="00C76795"/>
    <w:rsid w:val="00C809F0"/>
    <w:rsid w:val="00C84860"/>
    <w:rsid w:val="00C86B46"/>
    <w:rsid w:val="00D10F0A"/>
    <w:rsid w:val="00D15360"/>
    <w:rsid w:val="00D27ABD"/>
    <w:rsid w:val="00D51BBB"/>
    <w:rsid w:val="00D5638A"/>
    <w:rsid w:val="00D57EA7"/>
    <w:rsid w:val="00D83595"/>
    <w:rsid w:val="00D96361"/>
    <w:rsid w:val="00D97CA5"/>
    <w:rsid w:val="00DD76DA"/>
    <w:rsid w:val="00DE6DF7"/>
    <w:rsid w:val="00E01F47"/>
    <w:rsid w:val="00E033BC"/>
    <w:rsid w:val="00E173B4"/>
    <w:rsid w:val="00E564BD"/>
    <w:rsid w:val="00E5728C"/>
    <w:rsid w:val="00E65D17"/>
    <w:rsid w:val="00E701FD"/>
    <w:rsid w:val="00E70302"/>
    <w:rsid w:val="00E76292"/>
    <w:rsid w:val="00E77B38"/>
    <w:rsid w:val="00E80960"/>
    <w:rsid w:val="00E81D3A"/>
    <w:rsid w:val="00E92186"/>
    <w:rsid w:val="00EA1B4E"/>
    <w:rsid w:val="00EC259F"/>
    <w:rsid w:val="00EF1165"/>
    <w:rsid w:val="00EF4C46"/>
    <w:rsid w:val="00EF7890"/>
    <w:rsid w:val="00F1163B"/>
    <w:rsid w:val="00F3353E"/>
    <w:rsid w:val="00F33AF5"/>
    <w:rsid w:val="00F63045"/>
    <w:rsid w:val="00F63A84"/>
    <w:rsid w:val="00F9118B"/>
    <w:rsid w:val="00FA3779"/>
    <w:rsid w:val="00FB3928"/>
    <w:rsid w:val="00FE0CF4"/>
    <w:rsid w:val="00FE697B"/>
    <w:rsid w:val="00FE6E09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ACD9"/>
  <w15:chartTrackingRefBased/>
  <w15:docId w15:val="{5969F8C0-DC9C-482B-A786-B8FF39FC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17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17"/>
    <w:pPr>
      <w:ind w:left="720"/>
      <w:contextualSpacing/>
    </w:pPr>
  </w:style>
  <w:style w:type="character" w:customStyle="1" w:styleId="word-wrapper">
    <w:name w:val="word-wrapper"/>
    <w:basedOn w:val="a0"/>
    <w:rsid w:val="00A05517"/>
  </w:style>
  <w:style w:type="character" w:customStyle="1" w:styleId="fake-non-breaking-space">
    <w:name w:val="fake-non-breaking-space"/>
    <w:basedOn w:val="a0"/>
    <w:rsid w:val="00A05517"/>
  </w:style>
  <w:style w:type="paragraph" w:styleId="a4">
    <w:name w:val="header"/>
    <w:basedOn w:val="a"/>
    <w:link w:val="a5"/>
    <w:uiPriority w:val="99"/>
    <w:unhideWhenUsed/>
    <w:rsid w:val="00A0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517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8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A08"/>
    <w:rPr>
      <w:kern w:val="0"/>
      <w14:ligatures w14:val="none"/>
    </w:rPr>
  </w:style>
  <w:style w:type="paragraph" w:styleId="a8">
    <w:name w:val="footnote text"/>
    <w:basedOn w:val="a"/>
    <w:link w:val="a9"/>
    <w:uiPriority w:val="99"/>
    <w:semiHidden/>
    <w:unhideWhenUsed/>
    <w:rsid w:val="005A5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5798"/>
    <w:rPr>
      <w:kern w:val="0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5A5798"/>
    <w:rPr>
      <w:vertAlign w:val="superscript"/>
    </w:rPr>
  </w:style>
  <w:style w:type="paragraph" w:styleId="ab">
    <w:name w:val="Revision"/>
    <w:hidden/>
    <w:uiPriority w:val="99"/>
    <w:semiHidden/>
    <w:rsid w:val="00386E41"/>
    <w:pPr>
      <w:spacing w:after="0" w:line="240" w:lineRule="auto"/>
    </w:pPr>
    <w:rPr>
      <w:kern w:val="0"/>
      <w14:ligatures w14:val="none"/>
    </w:rPr>
  </w:style>
  <w:style w:type="character" w:styleId="ac">
    <w:name w:val="Hyperlink"/>
    <w:basedOn w:val="a0"/>
    <w:uiPriority w:val="99"/>
    <w:unhideWhenUsed/>
    <w:rsid w:val="00C312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122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77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by/zachita-personalnyh-dannyh/operatoru/mery-po-zashchite/" TargetMode="External"/><Relationship Id="rId13" Type="http://schemas.openxmlformats.org/officeDocument/2006/relationships/hyperlink" Target="https://cpd.by/porjadok-dostupa-k-personalnym-dannym-v-tom-chisle-obrabatyvaemym-v-informacionnom-resurse-sisteme/" TargetMode="External"/><Relationship Id="rId18" Type="http://schemas.openxmlformats.org/officeDocument/2006/relationships/hyperlink" Target="https://cpd.by/obespechenie-bezopasnosti-informacionnyh-tehnologij/" TargetMode="External"/><Relationship Id="rId26" Type="http://schemas.openxmlformats.org/officeDocument/2006/relationships/hyperlink" Target="https://cpd.by/populyarnoye-na-sayte/otvety-na-chasto-zadavayemyye-vopros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pd.by/forma-soglasija-na-obrabotku-personalnyh-dannyh-razrabotana-centr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pd.by/storage/2025/04/1-Razjasnenija-po-sostavleniju-dokumentov-opredeljajushhih-politiku-operatora_UL-v-otnoshenii-obrabotki-PD.doc" TargetMode="External"/><Relationship Id="rId17" Type="http://schemas.openxmlformats.org/officeDocument/2006/relationships/hyperlink" Target="https://register.cpd.by/" TargetMode="External"/><Relationship Id="rId25" Type="http://schemas.openxmlformats.org/officeDocument/2006/relationships/hyperlink" Target="https://cpd.by/zachita-personalnyh-dannyh/operatoru/realizacija-prav-subektov-personalnyh-danny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pd.by/resursy-soderzhashhih-personalnye-dannye/" TargetMode="External"/><Relationship Id="rId20" Type="http://schemas.openxmlformats.org/officeDocument/2006/relationships/hyperlink" Target="https://cpd.by/zachita-personalnyh-dannyh/operatoru/pravovye-osnovanija-obrabotki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d.by/porjadok-osushhestvlenija-vnutrennego-kontrolja-za-obrabotkoj-personalnyh-dannyh/" TargetMode="External"/><Relationship Id="rId24" Type="http://schemas.openxmlformats.org/officeDocument/2006/relationships/hyperlink" Target="https://cpd.by/zachita-personalnyh-dannyh/operatoru/transgranichnaya-peredach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pd.by/zachita-personalnyh-dannyh/operatoru/mery-po-zashchite/" TargetMode="External"/><Relationship Id="rId23" Type="http://schemas.openxmlformats.org/officeDocument/2006/relationships/hyperlink" Target="https://cpd.by/forma-soglasija-na-obrabotku-personalnyh-dannyh-razrabotana-centrom-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pd.by/dolzhnostnaja-instrukcija-specialistu-po-vnutrennemu-kontrolju-obrazec/" TargetMode="External"/><Relationship Id="rId19" Type="http://schemas.openxmlformats.org/officeDocument/2006/relationships/hyperlink" Target="https://cpd.by/zachita-personalnyh-dannyh/operatoru/trebovaniya-k-obrabot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d.by/populyarnoye-na-sayte/otvety-na-chasto-zadavayemyye-voprosy/" TargetMode="External"/><Relationship Id="rId14" Type="http://schemas.openxmlformats.org/officeDocument/2006/relationships/hyperlink" Target="https://etalonline.by/document/?regnum=t62004470&amp;q_id=4492401" TargetMode="External"/><Relationship Id="rId22" Type="http://schemas.openxmlformats.org/officeDocument/2006/relationships/hyperlink" Target="https://cpd.by/zachita-personalnyh-dannyh/grajdaninu/soglasiye-na-obrabotku-personalnykh-dannykh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3F16-65B7-4C62-AC3E-CCC151C2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Asus</cp:lastModifiedBy>
  <cp:revision>5</cp:revision>
  <cp:lastPrinted>2025-07-02T07:07:00Z</cp:lastPrinted>
  <dcterms:created xsi:type="dcterms:W3CDTF">2025-07-07T07:04:00Z</dcterms:created>
  <dcterms:modified xsi:type="dcterms:W3CDTF">2025-12-23T09:53:00Z</dcterms:modified>
</cp:coreProperties>
</file>