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74E3" w:rsidRDefault="002E74E3" w:rsidP="002E74E3">
      <w:pPr>
        <w:pStyle w:val="a3"/>
        <w:tabs>
          <w:tab w:val="left" w:pos="4860"/>
          <w:tab w:val="left" w:pos="5040"/>
          <w:tab w:val="left" w:pos="6480"/>
        </w:tabs>
        <w:spacing w:line="280" w:lineRule="exact"/>
        <w:ind w:right="1975" w:firstLine="0"/>
      </w:pPr>
      <w:r>
        <w:t xml:space="preserve">Комментарий </w:t>
      </w:r>
    </w:p>
    <w:p w:rsidR="002E74E3" w:rsidRPr="00C572FA" w:rsidRDefault="002E74E3" w:rsidP="002E74E3">
      <w:pPr>
        <w:pStyle w:val="a3"/>
        <w:tabs>
          <w:tab w:val="left" w:pos="4860"/>
          <w:tab w:val="left" w:pos="5040"/>
          <w:tab w:val="left" w:pos="6480"/>
        </w:tabs>
        <w:spacing w:line="280" w:lineRule="exact"/>
        <w:ind w:right="1975" w:firstLine="0"/>
      </w:pPr>
      <w:r>
        <w:t xml:space="preserve">к Указу Президента Республики Беларусь </w:t>
      </w:r>
      <w:r w:rsidRPr="00C572FA">
        <w:t xml:space="preserve">от </w:t>
      </w:r>
      <w:r>
        <w:t>6 января 2021</w:t>
      </w:r>
      <w:r w:rsidRPr="00C572FA">
        <w:t xml:space="preserve"> г. № </w:t>
      </w:r>
      <w:r>
        <w:t>9</w:t>
      </w:r>
      <w:r w:rsidRPr="00C572FA">
        <w:t xml:space="preserve"> </w:t>
      </w:r>
      <w:r>
        <w:t>«Об изменении указов Президента Республики Беларусь»</w:t>
      </w:r>
    </w:p>
    <w:p w:rsidR="002E74E3" w:rsidRDefault="002E74E3" w:rsidP="002E74E3">
      <w:pPr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</w:p>
    <w:p w:rsidR="002E74E3" w:rsidRDefault="002E74E3" w:rsidP="002E74E3">
      <w:pPr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  <w:r w:rsidRPr="00792FB5">
        <w:rPr>
          <w:sz w:val="30"/>
          <w:szCs w:val="30"/>
        </w:rPr>
        <w:t xml:space="preserve">Президент Беларуси Александр Лукашенко </w:t>
      </w:r>
      <w:r>
        <w:rPr>
          <w:sz w:val="30"/>
          <w:szCs w:val="30"/>
        </w:rPr>
        <w:t>6 января</w:t>
      </w:r>
      <w:r w:rsidRPr="00792FB5">
        <w:rPr>
          <w:sz w:val="30"/>
          <w:szCs w:val="30"/>
        </w:rPr>
        <w:t xml:space="preserve"> подписал Указ № </w:t>
      </w:r>
      <w:r>
        <w:rPr>
          <w:sz w:val="30"/>
          <w:szCs w:val="30"/>
        </w:rPr>
        <w:t>9 «Об изменении указов Президента Республики Беларусь» (далее – Указ).</w:t>
      </w:r>
    </w:p>
    <w:p w:rsidR="002E74E3" w:rsidRDefault="002E74E3" w:rsidP="002E74E3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Указ </w:t>
      </w:r>
      <w:r w:rsidRPr="00E220C0">
        <w:rPr>
          <w:sz w:val="30"/>
          <w:szCs w:val="30"/>
        </w:rPr>
        <w:t xml:space="preserve">предусматривает внесение изменений в </w:t>
      </w:r>
      <w:r>
        <w:rPr>
          <w:sz w:val="30"/>
          <w:szCs w:val="30"/>
        </w:rPr>
        <w:t xml:space="preserve">некоторые указы Президента Республики Беларусь, а именно: </w:t>
      </w:r>
    </w:p>
    <w:p w:rsidR="002E74E3" w:rsidRDefault="006F133C" w:rsidP="002E74E3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в новой редакции изложен</w:t>
      </w:r>
      <w:r w:rsidRPr="00E220C0">
        <w:rPr>
          <w:sz w:val="30"/>
          <w:szCs w:val="30"/>
        </w:rPr>
        <w:t xml:space="preserve"> </w:t>
      </w:r>
      <w:r w:rsidR="002E74E3" w:rsidRPr="00E220C0">
        <w:rPr>
          <w:sz w:val="30"/>
          <w:szCs w:val="30"/>
        </w:rPr>
        <w:t>Указ Президента Республики Беларусь от 10 июня 2011 г. № 243</w:t>
      </w:r>
      <w:r>
        <w:rPr>
          <w:sz w:val="30"/>
          <w:szCs w:val="30"/>
        </w:rPr>
        <w:t xml:space="preserve">, предусматривающий маркировку товаров </w:t>
      </w:r>
      <w:r w:rsidR="002E74E3" w:rsidRPr="00E220C0">
        <w:rPr>
          <w:sz w:val="30"/>
          <w:szCs w:val="30"/>
        </w:rPr>
        <w:t>(далее –</w:t>
      </w:r>
      <w:r w:rsidR="002E74E3">
        <w:rPr>
          <w:sz w:val="30"/>
          <w:szCs w:val="30"/>
        </w:rPr>
        <w:t xml:space="preserve"> </w:t>
      </w:r>
      <w:r w:rsidR="002E74E3" w:rsidRPr="00E220C0">
        <w:rPr>
          <w:sz w:val="30"/>
          <w:szCs w:val="30"/>
        </w:rPr>
        <w:t xml:space="preserve">Указ </w:t>
      </w:r>
      <w:r w:rsidR="002E74E3">
        <w:rPr>
          <w:sz w:val="30"/>
          <w:szCs w:val="30"/>
        </w:rPr>
        <w:t>№ 243</w:t>
      </w:r>
      <w:r w:rsidR="002E74E3" w:rsidRPr="00E220C0">
        <w:rPr>
          <w:sz w:val="30"/>
          <w:szCs w:val="30"/>
        </w:rPr>
        <w:t>)</w:t>
      </w:r>
      <w:r w:rsidR="002E74E3">
        <w:rPr>
          <w:sz w:val="30"/>
          <w:szCs w:val="30"/>
        </w:rPr>
        <w:t>;</w:t>
      </w:r>
    </w:p>
    <w:p w:rsidR="002E74E3" w:rsidRDefault="006F133C" w:rsidP="002E74E3">
      <w:pPr>
        <w:ind w:firstLine="709"/>
        <w:jc w:val="both"/>
        <w:rPr>
          <w:rFonts w:eastAsiaTheme="minorHAnsi"/>
          <w:sz w:val="30"/>
          <w:szCs w:val="30"/>
          <w:lang w:eastAsia="en-US"/>
        </w:rPr>
      </w:pPr>
      <w:proofErr w:type="gramStart"/>
      <w:r w:rsidRPr="002E74E3">
        <w:rPr>
          <w:sz w:val="30"/>
          <w:szCs w:val="30"/>
        </w:rPr>
        <w:t>привед</w:t>
      </w:r>
      <w:r>
        <w:rPr>
          <w:sz w:val="30"/>
          <w:szCs w:val="30"/>
        </w:rPr>
        <w:t xml:space="preserve">ен </w:t>
      </w:r>
      <w:r w:rsidRPr="002E74E3">
        <w:rPr>
          <w:sz w:val="30"/>
          <w:szCs w:val="30"/>
        </w:rPr>
        <w:t xml:space="preserve">в соответствие </w:t>
      </w:r>
      <w:r>
        <w:rPr>
          <w:sz w:val="30"/>
          <w:szCs w:val="30"/>
        </w:rPr>
        <w:t xml:space="preserve">с </w:t>
      </w:r>
      <w:r w:rsidRPr="002E74E3">
        <w:rPr>
          <w:sz w:val="30"/>
          <w:szCs w:val="30"/>
        </w:rPr>
        <w:t>терминологи</w:t>
      </w:r>
      <w:r>
        <w:rPr>
          <w:sz w:val="30"/>
          <w:szCs w:val="30"/>
        </w:rPr>
        <w:t>ей</w:t>
      </w:r>
      <w:r w:rsidRPr="002E74E3">
        <w:rPr>
          <w:sz w:val="30"/>
          <w:szCs w:val="30"/>
        </w:rPr>
        <w:t xml:space="preserve">, применяемой в Указе № 243, а также в </w:t>
      </w:r>
      <w:r w:rsidRPr="002E74E3">
        <w:rPr>
          <w:rFonts w:eastAsiaTheme="minorHAnsi"/>
          <w:sz w:val="30"/>
          <w:szCs w:val="30"/>
          <w:lang w:eastAsia="en-US"/>
        </w:rPr>
        <w:t>постановлении Совета Министров Республики Беларусь, Национального банка Республики Беларусь от 6 июля 2011 г. № 924/16 «Об использовании кассового и иного оборудования при приеме средств платежа»</w:t>
      </w:r>
      <w:r>
        <w:rPr>
          <w:rFonts w:eastAsiaTheme="minorHAnsi"/>
          <w:sz w:val="30"/>
          <w:szCs w:val="30"/>
          <w:lang w:eastAsia="en-US"/>
        </w:rPr>
        <w:t xml:space="preserve"> </w:t>
      </w:r>
      <w:r w:rsidR="002E74E3" w:rsidRPr="002E74E3">
        <w:rPr>
          <w:sz w:val="30"/>
          <w:szCs w:val="30"/>
        </w:rPr>
        <w:t xml:space="preserve">Указ Президента Республики Беларусь </w:t>
      </w:r>
      <w:r>
        <w:rPr>
          <w:sz w:val="30"/>
          <w:szCs w:val="30"/>
        </w:rPr>
        <w:br/>
      </w:r>
      <w:r w:rsidR="002E74E3" w:rsidRPr="002E74E3">
        <w:rPr>
          <w:sz w:val="30"/>
          <w:szCs w:val="30"/>
        </w:rPr>
        <w:t xml:space="preserve">от 15 октября </w:t>
      </w:r>
      <w:smartTag w:uri="urn:schemas-microsoft-com:office:smarttags" w:element="metricconverter">
        <w:smartTagPr>
          <w:attr w:name="ProductID" w:val="2007 г"/>
        </w:smartTagPr>
        <w:r w:rsidR="002E74E3" w:rsidRPr="002E74E3">
          <w:rPr>
            <w:sz w:val="30"/>
            <w:szCs w:val="30"/>
          </w:rPr>
          <w:t>2007 г</w:t>
        </w:r>
      </w:smartTag>
      <w:r w:rsidR="002E74E3" w:rsidRPr="002E74E3">
        <w:rPr>
          <w:sz w:val="30"/>
          <w:szCs w:val="30"/>
        </w:rPr>
        <w:t>. № 498 «О дополнительных мерах по работе с обращениями граждан и юридических лиц»</w:t>
      </w:r>
      <w:r>
        <w:rPr>
          <w:sz w:val="30"/>
          <w:szCs w:val="30"/>
        </w:rPr>
        <w:t>;</w:t>
      </w:r>
      <w:r w:rsidR="002E74E3" w:rsidRPr="002E74E3">
        <w:rPr>
          <w:sz w:val="30"/>
          <w:szCs w:val="30"/>
        </w:rPr>
        <w:t xml:space="preserve">  </w:t>
      </w:r>
      <w:proofErr w:type="gramEnd"/>
    </w:p>
    <w:p w:rsidR="002E74E3" w:rsidRPr="00E220C0" w:rsidRDefault="006F133C" w:rsidP="002E74E3">
      <w:pPr>
        <w:autoSpaceDE w:val="0"/>
        <w:autoSpaceDN w:val="0"/>
        <w:adjustRightInd w:val="0"/>
        <w:ind w:firstLine="709"/>
        <w:jc w:val="both"/>
        <w:rPr>
          <w:rFonts w:eastAsiaTheme="minorHAnsi"/>
          <w:sz w:val="30"/>
          <w:szCs w:val="30"/>
          <w:lang w:eastAsia="en-US"/>
        </w:rPr>
      </w:pPr>
      <w:r>
        <w:rPr>
          <w:sz w:val="30"/>
          <w:szCs w:val="30"/>
        </w:rPr>
        <w:t xml:space="preserve">в </w:t>
      </w:r>
      <w:r w:rsidR="002E74E3">
        <w:rPr>
          <w:sz w:val="30"/>
          <w:szCs w:val="30"/>
        </w:rPr>
        <w:t>Указ</w:t>
      </w:r>
      <w:r>
        <w:rPr>
          <w:sz w:val="30"/>
          <w:szCs w:val="30"/>
        </w:rPr>
        <w:t>е</w:t>
      </w:r>
      <w:r w:rsidR="002E74E3">
        <w:rPr>
          <w:sz w:val="30"/>
          <w:szCs w:val="30"/>
        </w:rPr>
        <w:t xml:space="preserve"> Президента Республики Беларусь </w:t>
      </w:r>
      <w:r w:rsidR="002E74E3" w:rsidRPr="00E220C0">
        <w:rPr>
          <w:sz w:val="30"/>
          <w:szCs w:val="30"/>
        </w:rPr>
        <w:t xml:space="preserve">от 16 октября 2009 г. </w:t>
      </w:r>
      <w:r>
        <w:rPr>
          <w:sz w:val="30"/>
          <w:szCs w:val="30"/>
        </w:rPr>
        <w:br/>
      </w:r>
      <w:r w:rsidR="002E74E3" w:rsidRPr="00E220C0">
        <w:rPr>
          <w:sz w:val="30"/>
          <w:szCs w:val="30"/>
        </w:rPr>
        <w:t>№ 510 «О совершенствовании контрольной (надзорной) деятельности в Республике Беларусь»</w:t>
      </w:r>
      <w:r w:rsidR="002E74E3">
        <w:rPr>
          <w:sz w:val="30"/>
          <w:szCs w:val="30"/>
        </w:rPr>
        <w:t xml:space="preserve"> (далее – Указ № 510) </w:t>
      </w:r>
      <w:r>
        <w:rPr>
          <w:sz w:val="30"/>
          <w:szCs w:val="30"/>
        </w:rPr>
        <w:t xml:space="preserve">терминология приведена </w:t>
      </w:r>
      <w:proofErr w:type="gramStart"/>
      <w:r>
        <w:rPr>
          <w:sz w:val="30"/>
          <w:szCs w:val="30"/>
        </w:rPr>
        <w:t>в</w:t>
      </w:r>
      <w:proofErr w:type="gramEnd"/>
      <w:r>
        <w:rPr>
          <w:sz w:val="30"/>
          <w:szCs w:val="30"/>
        </w:rPr>
        <w:t xml:space="preserve"> соответствие с Указом № 243. </w:t>
      </w:r>
      <w:proofErr w:type="gramStart"/>
      <w:r w:rsidR="002E74E3" w:rsidRPr="00E220C0">
        <w:rPr>
          <w:rFonts w:eastAsiaTheme="minorHAnsi"/>
          <w:sz w:val="30"/>
          <w:szCs w:val="30"/>
          <w:lang w:eastAsia="en-US"/>
        </w:rPr>
        <w:t xml:space="preserve">Одновременно </w:t>
      </w:r>
      <w:r w:rsidR="002E74E3" w:rsidRPr="00E220C0">
        <w:rPr>
          <w:sz w:val="30"/>
          <w:szCs w:val="30"/>
        </w:rPr>
        <w:t xml:space="preserve">Национальный банк наделен полномочиями по </w:t>
      </w:r>
      <w:r w:rsidR="002E74E3" w:rsidRPr="00E220C0">
        <w:rPr>
          <w:rFonts w:eastAsiaTheme="minorHAnsi"/>
          <w:sz w:val="30"/>
          <w:szCs w:val="30"/>
          <w:lang w:eastAsia="en-US"/>
        </w:rPr>
        <w:t>осуществлению контроля за соблюдением рейтинговым агентством законодательства о рейтинговой деятельности).</w:t>
      </w:r>
      <w:proofErr w:type="gramEnd"/>
    </w:p>
    <w:p w:rsidR="00A11977" w:rsidRPr="00E220C0" w:rsidRDefault="00A11977" w:rsidP="00A11977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В соответствии с </w:t>
      </w:r>
      <w:r w:rsidRPr="00E220C0">
        <w:rPr>
          <w:sz w:val="30"/>
          <w:szCs w:val="30"/>
        </w:rPr>
        <w:t>Указ</w:t>
      </w:r>
      <w:r>
        <w:rPr>
          <w:sz w:val="30"/>
          <w:szCs w:val="30"/>
        </w:rPr>
        <w:t xml:space="preserve">ом № 243 </w:t>
      </w:r>
      <w:r w:rsidRPr="00E220C0">
        <w:rPr>
          <w:sz w:val="30"/>
          <w:szCs w:val="30"/>
        </w:rPr>
        <w:t>утвержд</w:t>
      </w:r>
      <w:r w:rsidR="006F133C">
        <w:rPr>
          <w:sz w:val="30"/>
          <w:szCs w:val="30"/>
        </w:rPr>
        <w:t>ены</w:t>
      </w:r>
      <w:r w:rsidRPr="00E220C0">
        <w:rPr>
          <w:sz w:val="30"/>
          <w:szCs w:val="30"/>
        </w:rPr>
        <w:t xml:space="preserve"> </w:t>
      </w:r>
      <w:r>
        <w:rPr>
          <w:sz w:val="30"/>
          <w:szCs w:val="30"/>
        </w:rPr>
        <w:t xml:space="preserve">соответствующие положения, </w:t>
      </w:r>
      <w:r w:rsidRPr="00E220C0">
        <w:rPr>
          <w:sz w:val="30"/>
          <w:szCs w:val="30"/>
        </w:rPr>
        <w:t>в которых закрепл</w:t>
      </w:r>
      <w:r w:rsidR="006F133C">
        <w:rPr>
          <w:sz w:val="30"/>
          <w:szCs w:val="30"/>
        </w:rPr>
        <w:t>ены</w:t>
      </w:r>
      <w:r w:rsidRPr="00E220C0">
        <w:rPr>
          <w:sz w:val="30"/>
          <w:szCs w:val="30"/>
        </w:rPr>
        <w:t xml:space="preserve"> основополагающие правовые предписания, необходимые для функционирования двух видов маркировки товаров в Республике Беларусь</w:t>
      </w:r>
      <w:r>
        <w:rPr>
          <w:sz w:val="30"/>
          <w:szCs w:val="30"/>
        </w:rPr>
        <w:t xml:space="preserve"> – маркировка унифицированными контрольными знаками и маркировка средствами идентификации</w:t>
      </w:r>
      <w:r w:rsidRPr="00E220C0">
        <w:rPr>
          <w:sz w:val="30"/>
          <w:szCs w:val="30"/>
        </w:rPr>
        <w:t>.</w:t>
      </w:r>
    </w:p>
    <w:p w:rsidR="006F133C" w:rsidRDefault="00A11977" w:rsidP="00A325D2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В</w:t>
      </w:r>
      <w:r w:rsidR="00A325D2">
        <w:rPr>
          <w:sz w:val="30"/>
          <w:szCs w:val="30"/>
        </w:rPr>
        <w:t xml:space="preserve"> целом </w:t>
      </w:r>
      <w:r>
        <w:rPr>
          <w:sz w:val="30"/>
          <w:szCs w:val="30"/>
        </w:rPr>
        <w:t xml:space="preserve">Указом № 243 </w:t>
      </w:r>
      <w:r w:rsidR="00A325D2">
        <w:rPr>
          <w:sz w:val="30"/>
          <w:szCs w:val="30"/>
        </w:rPr>
        <w:t>сохран</w:t>
      </w:r>
      <w:r w:rsidR="006F133C">
        <w:rPr>
          <w:sz w:val="30"/>
          <w:szCs w:val="30"/>
        </w:rPr>
        <w:t>ен</w:t>
      </w:r>
      <w:r w:rsidR="00A325D2">
        <w:rPr>
          <w:sz w:val="30"/>
          <w:szCs w:val="30"/>
        </w:rPr>
        <w:t xml:space="preserve"> действующий с 2005 года в Республике Беларусь механизм маркировки товаров контрольными (идентификационными) знаками. </w:t>
      </w:r>
    </w:p>
    <w:p w:rsidR="00A325D2" w:rsidRDefault="00A325D2" w:rsidP="00A325D2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Новшествами в данном механизме являются:</w:t>
      </w:r>
    </w:p>
    <w:p w:rsidR="00A325D2" w:rsidRDefault="00A11977" w:rsidP="00A325D2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п</w:t>
      </w:r>
      <w:r w:rsidR="00A325D2">
        <w:rPr>
          <w:sz w:val="30"/>
          <w:szCs w:val="30"/>
        </w:rPr>
        <w:t>ереход от ш</w:t>
      </w:r>
      <w:r w:rsidR="00A325D2" w:rsidRPr="00E220C0">
        <w:rPr>
          <w:sz w:val="30"/>
          <w:szCs w:val="30"/>
        </w:rPr>
        <w:t>ирок</w:t>
      </w:r>
      <w:r w:rsidR="00A325D2">
        <w:rPr>
          <w:sz w:val="30"/>
          <w:szCs w:val="30"/>
        </w:rPr>
        <w:t>ого</w:t>
      </w:r>
      <w:r w:rsidR="00A325D2" w:rsidRPr="00E220C0">
        <w:rPr>
          <w:sz w:val="30"/>
          <w:szCs w:val="30"/>
        </w:rPr>
        <w:t xml:space="preserve"> ассортимент</w:t>
      </w:r>
      <w:r w:rsidR="00A325D2">
        <w:rPr>
          <w:sz w:val="30"/>
          <w:szCs w:val="30"/>
        </w:rPr>
        <w:t>а</w:t>
      </w:r>
      <w:r w:rsidR="00A325D2" w:rsidRPr="00E220C0">
        <w:rPr>
          <w:sz w:val="30"/>
          <w:szCs w:val="30"/>
        </w:rPr>
        <w:t xml:space="preserve"> контроль</w:t>
      </w:r>
      <w:r w:rsidR="009A4E44">
        <w:rPr>
          <w:sz w:val="30"/>
          <w:szCs w:val="30"/>
        </w:rPr>
        <w:t xml:space="preserve">ных (идентификационных) знаков различных видов, применяемых для маркировки </w:t>
      </w:r>
      <w:r w:rsidR="009A4E44" w:rsidRPr="007A661E">
        <w:rPr>
          <w:sz w:val="30"/>
          <w:szCs w:val="30"/>
        </w:rPr>
        <w:t>21</w:t>
      </w:r>
      <w:r w:rsidR="009A4E44">
        <w:rPr>
          <w:sz w:val="30"/>
          <w:szCs w:val="30"/>
        </w:rPr>
        <w:t xml:space="preserve"> товарной позиции, на использование унифицированных контрольных знаков. Это позволит снизить расходы на изготовление унифицированных контрольных знаков и соответственно их стоимость</w:t>
      </w:r>
      <w:r>
        <w:rPr>
          <w:sz w:val="30"/>
          <w:szCs w:val="30"/>
        </w:rPr>
        <w:t>;</w:t>
      </w:r>
    </w:p>
    <w:p w:rsidR="00A11977" w:rsidRDefault="00A11977" w:rsidP="00A325D2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lastRenderedPageBreak/>
        <w:t>отмена процедур, предусматривающих заказ таких знаков в налоговых органах;</w:t>
      </w:r>
    </w:p>
    <w:p w:rsidR="00A11977" w:rsidRDefault="00A11977" w:rsidP="00A325D2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отмена обязанности для субъектов хозяйствования в предоставлении в налоговые органы соответствующих отчетов, связанных с маркировкой товаров </w:t>
      </w:r>
      <w:r w:rsidR="001C417C">
        <w:rPr>
          <w:sz w:val="30"/>
          <w:szCs w:val="30"/>
        </w:rPr>
        <w:t xml:space="preserve">унифицированными </w:t>
      </w:r>
      <w:r>
        <w:rPr>
          <w:sz w:val="30"/>
          <w:szCs w:val="30"/>
        </w:rPr>
        <w:t xml:space="preserve">контрольными  знаками. Необходимые сведения субъекты хозяйствования самостоятельно будут вносить в </w:t>
      </w:r>
      <w:r w:rsidR="00CB38D5">
        <w:rPr>
          <w:sz w:val="30"/>
          <w:szCs w:val="30"/>
        </w:rPr>
        <w:t xml:space="preserve">государственную информационную </w:t>
      </w:r>
      <w:r>
        <w:rPr>
          <w:sz w:val="30"/>
          <w:szCs w:val="30"/>
        </w:rPr>
        <w:t>систему маркировки</w:t>
      </w:r>
      <w:r w:rsidR="00CB38D5">
        <w:rPr>
          <w:sz w:val="30"/>
          <w:szCs w:val="30"/>
        </w:rPr>
        <w:t xml:space="preserve"> товаров (далее – система маркировки)</w:t>
      </w:r>
      <w:r>
        <w:rPr>
          <w:sz w:val="30"/>
          <w:szCs w:val="30"/>
        </w:rPr>
        <w:t>.</w:t>
      </w:r>
    </w:p>
    <w:p w:rsidR="00CB38D5" w:rsidRDefault="00CB38D5" w:rsidP="00CB38D5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Новацией в механизме маркировки </w:t>
      </w:r>
      <w:r w:rsidR="001E3946">
        <w:rPr>
          <w:sz w:val="30"/>
          <w:szCs w:val="30"/>
        </w:rPr>
        <w:t xml:space="preserve">в Республике Беларусь </w:t>
      </w:r>
      <w:r>
        <w:rPr>
          <w:sz w:val="30"/>
          <w:szCs w:val="30"/>
        </w:rPr>
        <w:t xml:space="preserve">становится создание системы маркировки, в которой будет аккумулироваться информация об унифицированных контрольных знаках, кодах маркировки, средствах идентификации, маркированных товарах и субъектах хозяйствования, осуществляющих маркировку. Оператором системы маркировки </w:t>
      </w:r>
      <w:proofErr w:type="gramStart"/>
      <w:r>
        <w:rPr>
          <w:sz w:val="30"/>
          <w:szCs w:val="30"/>
        </w:rPr>
        <w:t>опр</w:t>
      </w:r>
      <w:r w:rsidR="001C417C">
        <w:rPr>
          <w:sz w:val="30"/>
          <w:szCs w:val="30"/>
        </w:rPr>
        <w:t>еделен</w:t>
      </w:r>
      <w:proofErr w:type="gramEnd"/>
      <w:r>
        <w:rPr>
          <w:sz w:val="30"/>
          <w:szCs w:val="30"/>
        </w:rPr>
        <w:t xml:space="preserve"> РУП «Издательство «</w:t>
      </w:r>
      <w:proofErr w:type="spellStart"/>
      <w:r>
        <w:rPr>
          <w:sz w:val="30"/>
          <w:szCs w:val="30"/>
        </w:rPr>
        <w:t>Белбланкавыд</w:t>
      </w:r>
      <w:proofErr w:type="spellEnd"/>
      <w:r>
        <w:rPr>
          <w:sz w:val="30"/>
          <w:szCs w:val="30"/>
        </w:rPr>
        <w:t>».</w:t>
      </w:r>
    </w:p>
    <w:p w:rsidR="000F5561" w:rsidRDefault="00CB38D5" w:rsidP="000F5561">
      <w:pPr>
        <w:spacing w:line="280" w:lineRule="exact"/>
        <w:ind w:firstLine="709"/>
        <w:jc w:val="both"/>
        <w:rPr>
          <w:i/>
          <w:sz w:val="30"/>
          <w:szCs w:val="30"/>
        </w:rPr>
      </w:pPr>
      <w:proofErr w:type="spellStart"/>
      <w:r w:rsidRPr="000F5561">
        <w:rPr>
          <w:i/>
          <w:sz w:val="30"/>
          <w:szCs w:val="30"/>
        </w:rPr>
        <w:t>Справочно</w:t>
      </w:r>
      <w:proofErr w:type="spellEnd"/>
      <w:r w:rsidRPr="000F5561">
        <w:rPr>
          <w:i/>
          <w:sz w:val="30"/>
          <w:szCs w:val="30"/>
        </w:rPr>
        <w:t xml:space="preserve">. </w:t>
      </w:r>
      <w:r w:rsidR="000F5561" w:rsidRPr="00E220C0">
        <w:rPr>
          <w:i/>
          <w:sz w:val="30"/>
          <w:szCs w:val="30"/>
        </w:rPr>
        <w:t>Средства идентификации представляют собой уникальную последовательность символов в маши</w:t>
      </w:r>
      <w:r w:rsidR="001C417C">
        <w:rPr>
          <w:i/>
          <w:sz w:val="30"/>
          <w:szCs w:val="30"/>
        </w:rPr>
        <w:t>ночитаемой форме, представленную</w:t>
      </w:r>
      <w:r w:rsidR="000F5561" w:rsidRPr="00E220C0">
        <w:rPr>
          <w:i/>
          <w:sz w:val="30"/>
          <w:szCs w:val="30"/>
        </w:rPr>
        <w:t xml:space="preserve"> в виде</w:t>
      </w:r>
      <w:r w:rsidR="001C417C">
        <w:rPr>
          <w:i/>
          <w:sz w:val="30"/>
          <w:szCs w:val="30"/>
        </w:rPr>
        <w:t xml:space="preserve"> штрихового кода, или записанную</w:t>
      </w:r>
      <w:r w:rsidR="000F5561" w:rsidRPr="00E220C0">
        <w:rPr>
          <w:i/>
          <w:sz w:val="30"/>
          <w:szCs w:val="30"/>
        </w:rPr>
        <w:t xml:space="preserve"> на радиоча</w:t>
      </w:r>
      <w:r w:rsidR="001C417C">
        <w:rPr>
          <w:i/>
          <w:sz w:val="30"/>
          <w:szCs w:val="30"/>
        </w:rPr>
        <w:t>стотную метку, или представленную</w:t>
      </w:r>
      <w:r w:rsidR="000F5561" w:rsidRPr="00E220C0">
        <w:rPr>
          <w:i/>
          <w:sz w:val="30"/>
          <w:szCs w:val="30"/>
        </w:rPr>
        <w:t xml:space="preserve"> с использованием иного средства (технологии) автоматической идентификации</w:t>
      </w:r>
      <w:r w:rsidR="000F5561">
        <w:rPr>
          <w:i/>
          <w:sz w:val="30"/>
          <w:szCs w:val="30"/>
        </w:rPr>
        <w:t>, предназначенного для идентификации экземпляров товаров</w:t>
      </w:r>
      <w:r w:rsidR="000F5561" w:rsidRPr="00E220C0">
        <w:rPr>
          <w:i/>
          <w:sz w:val="30"/>
          <w:szCs w:val="30"/>
        </w:rPr>
        <w:t>.</w:t>
      </w:r>
    </w:p>
    <w:p w:rsidR="000F5561" w:rsidRPr="00E220C0" w:rsidRDefault="000F5561" w:rsidP="000F5561">
      <w:pPr>
        <w:spacing w:line="280" w:lineRule="exact"/>
        <w:ind w:firstLine="709"/>
        <w:jc w:val="both"/>
        <w:rPr>
          <w:i/>
          <w:sz w:val="30"/>
          <w:szCs w:val="30"/>
        </w:rPr>
      </w:pPr>
      <w:r w:rsidRPr="00E220C0">
        <w:rPr>
          <w:i/>
          <w:sz w:val="30"/>
          <w:szCs w:val="30"/>
        </w:rPr>
        <w:t xml:space="preserve">Товары будут маркироваться путем нанесения на них и (или) на их упаковку средств идентификации или материальных носителей, содержащих средства идентификации. </w:t>
      </w:r>
    </w:p>
    <w:p w:rsidR="00CB38D5" w:rsidRDefault="00CB38D5" w:rsidP="00CB38D5">
      <w:pPr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Оператор системы маркировки будет предоставлять услуги субъектам хозяйствования, необходимые для маркировки </w:t>
      </w:r>
      <w:proofErr w:type="gramStart"/>
      <w:r>
        <w:rPr>
          <w:sz w:val="30"/>
          <w:szCs w:val="30"/>
        </w:rPr>
        <w:t>товаров</w:t>
      </w:r>
      <w:proofErr w:type="gramEnd"/>
      <w:r>
        <w:rPr>
          <w:sz w:val="30"/>
          <w:szCs w:val="30"/>
        </w:rPr>
        <w:t xml:space="preserve"> </w:t>
      </w:r>
      <w:r w:rsidR="002E7B90">
        <w:rPr>
          <w:sz w:val="30"/>
          <w:szCs w:val="30"/>
        </w:rPr>
        <w:t xml:space="preserve">как </w:t>
      </w:r>
      <w:r>
        <w:rPr>
          <w:sz w:val="30"/>
          <w:szCs w:val="30"/>
        </w:rPr>
        <w:t>унифицированными контрольными знаками</w:t>
      </w:r>
      <w:r w:rsidR="002E7B90">
        <w:rPr>
          <w:sz w:val="30"/>
          <w:szCs w:val="30"/>
        </w:rPr>
        <w:t xml:space="preserve"> так </w:t>
      </w:r>
      <w:r>
        <w:rPr>
          <w:sz w:val="30"/>
          <w:szCs w:val="30"/>
        </w:rPr>
        <w:t xml:space="preserve">и средствами идентификации, внесения обязательной информации в систему маркировки, обеспечивать информационный обмен о маркированных средствами идентификации товарами при осуществлении трансграничной торговли в ЕАЭС между национальными операторами систем маркировки других государств – членов ЕАЭС.  </w:t>
      </w:r>
    </w:p>
    <w:p w:rsidR="002E7B90" w:rsidRDefault="006F133C" w:rsidP="002E7B90">
      <w:pPr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О</w:t>
      </w:r>
      <w:r w:rsidR="002E7B90" w:rsidRPr="00E220C0">
        <w:rPr>
          <w:sz w:val="30"/>
          <w:szCs w:val="30"/>
        </w:rPr>
        <w:t>ператор</w:t>
      </w:r>
      <w:r>
        <w:rPr>
          <w:sz w:val="30"/>
          <w:szCs w:val="30"/>
        </w:rPr>
        <w:t>ом</w:t>
      </w:r>
      <w:r w:rsidR="002E7B90" w:rsidRPr="00E220C0">
        <w:rPr>
          <w:sz w:val="30"/>
          <w:szCs w:val="30"/>
        </w:rPr>
        <w:t xml:space="preserve"> системы маркировки</w:t>
      </w:r>
      <w:r w:rsidR="002E7B90">
        <w:rPr>
          <w:sz w:val="30"/>
          <w:szCs w:val="30"/>
        </w:rPr>
        <w:t xml:space="preserve"> будет осуществлять</w:t>
      </w:r>
      <w:r>
        <w:rPr>
          <w:sz w:val="30"/>
          <w:szCs w:val="30"/>
        </w:rPr>
        <w:t>ся</w:t>
      </w:r>
      <w:r w:rsidR="002E7B90" w:rsidRPr="00E220C0">
        <w:rPr>
          <w:sz w:val="30"/>
          <w:szCs w:val="30"/>
        </w:rPr>
        <w:t xml:space="preserve"> </w:t>
      </w:r>
      <w:r w:rsidR="002E7B90" w:rsidRPr="00260E6A">
        <w:rPr>
          <w:sz w:val="30"/>
          <w:szCs w:val="30"/>
        </w:rPr>
        <w:t>генераци</w:t>
      </w:r>
      <w:r>
        <w:rPr>
          <w:sz w:val="30"/>
          <w:szCs w:val="30"/>
        </w:rPr>
        <w:t>я</w:t>
      </w:r>
      <w:r w:rsidR="002E7B90" w:rsidRPr="00260E6A">
        <w:rPr>
          <w:sz w:val="30"/>
          <w:szCs w:val="30"/>
        </w:rPr>
        <w:t xml:space="preserve"> кодов маркировки</w:t>
      </w:r>
      <w:r w:rsidR="001C417C">
        <w:rPr>
          <w:sz w:val="30"/>
          <w:szCs w:val="30"/>
        </w:rPr>
        <w:t>,</w:t>
      </w:r>
      <w:r w:rsidR="002E7B90" w:rsidRPr="00260E6A">
        <w:rPr>
          <w:sz w:val="30"/>
          <w:szCs w:val="30"/>
        </w:rPr>
        <w:t xml:space="preserve"> в том числе </w:t>
      </w:r>
      <w:r w:rsidR="002E7B90" w:rsidRPr="002E7B90">
        <w:rPr>
          <w:sz w:val="30"/>
          <w:szCs w:val="30"/>
        </w:rPr>
        <w:t>по предложениям субъектов хозяйствования</w:t>
      </w:r>
      <w:r>
        <w:rPr>
          <w:sz w:val="30"/>
          <w:szCs w:val="30"/>
        </w:rPr>
        <w:t>, реализация</w:t>
      </w:r>
      <w:r w:rsidR="002E7B90" w:rsidRPr="00260E6A">
        <w:rPr>
          <w:sz w:val="30"/>
          <w:szCs w:val="30"/>
        </w:rPr>
        <w:t xml:space="preserve"> </w:t>
      </w:r>
      <w:r w:rsidR="002E7B90" w:rsidRPr="002E7B90">
        <w:rPr>
          <w:sz w:val="30"/>
          <w:szCs w:val="30"/>
        </w:rPr>
        <w:t xml:space="preserve">унифицированных контрольных знаков, </w:t>
      </w:r>
      <w:r w:rsidR="002E7B90" w:rsidRPr="00260E6A">
        <w:rPr>
          <w:sz w:val="30"/>
          <w:szCs w:val="30"/>
        </w:rPr>
        <w:t xml:space="preserve">кодов маркировки, </w:t>
      </w:r>
      <w:r w:rsidR="002E7B90" w:rsidRPr="002E7B90">
        <w:rPr>
          <w:sz w:val="30"/>
          <w:szCs w:val="30"/>
        </w:rPr>
        <w:t>средств идентификации, защищенных материальных носителей, защищенных материальных носителей с нанесенными средствами идентификации, знаков защиты</w:t>
      </w:r>
      <w:r w:rsidR="002E7B90" w:rsidRPr="00E220C0">
        <w:rPr>
          <w:sz w:val="30"/>
          <w:szCs w:val="30"/>
        </w:rPr>
        <w:t xml:space="preserve">. </w:t>
      </w:r>
    </w:p>
    <w:p w:rsidR="006F133C" w:rsidRDefault="002E7B90" w:rsidP="001B2C0F">
      <w:pPr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  <w:r w:rsidRPr="001B2C0F">
        <w:rPr>
          <w:sz w:val="30"/>
          <w:szCs w:val="30"/>
        </w:rPr>
        <w:t xml:space="preserve">Указом № 243 </w:t>
      </w:r>
      <w:r w:rsidR="001B2C0F" w:rsidRPr="001B2C0F">
        <w:rPr>
          <w:sz w:val="30"/>
          <w:szCs w:val="30"/>
        </w:rPr>
        <w:t>Совету Министров Республики Беларусь либо уполномоченному им органу предоставл</w:t>
      </w:r>
      <w:r w:rsidR="006F133C">
        <w:rPr>
          <w:sz w:val="30"/>
          <w:szCs w:val="30"/>
        </w:rPr>
        <w:t>ены</w:t>
      </w:r>
      <w:r w:rsidR="001B2C0F" w:rsidRPr="001B2C0F">
        <w:rPr>
          <w:sz w:val="30"/>
          <w:szCs w:val="30"/>
        </w:rPr>
        <w:t xml:space="preserve"> полномочия </w:t>
      </w:r>
      <w:proofErr w:type="gramStart"/>
      <w:r w:rsidR="001B2C0F" w:rsidRPr="001B2C0F">
        <w:rPr>
          <w:sz w:val="30"/>
          <w:szCs w:val="30"/>
        </w:rPr>
        <w:t>по</w:t>
      </w:r>
      <w:proofErr w:type="gramEnd"/>
      <w:r w:rsidR="006F133C">
        <w:rPr>
          <w:sz w:val="30"/>
          <w:szCs w:val="30"/>
        </w:rPr>
        <w:t>:</w:t>
      </w:r>
    </w:p>
    <w:p w:rsidR="006F133C" w:rsidRDefault="006F133C" w:rsidP="001B2C0F">
      <w:pPr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  <w:r w:rsidRPr="001B2C0F">
        <w:rPr>
          <w:sz w:val="30"/>
          <w:szCs w:val="30"/>
        </w:rPr>
        <w:t xml:space="preserve">определению </w:t>
      </w:r>
      <w:r w:rsidR="001B2C0F" w:rsidRPr="001B2C0F">
        <w:rPr>
          <w:sz w:val="30"/>
          <w:szCs w:val="30"/>
        </w:rPr>
        <w:t>отдельных вопросов маркировки товаров унифицированными контрольными знаками и средствами идентификации, функ</w:t>
      </w:r>
      <w:r>
        <w:rPr>
          <w:sz w:val="30"/>
          <w:szCs w:val="30"/>
        </w:rPr>
        <w:t>ционирования системы маркировки;</w:t>
      </w:r>
    </w:p>
    <w:p w:rsidR="006F133C" w:rsidRDefault="006F133C" w:rsidP="001B2C0F">
      <w:pPr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  <w:r w:rsidRPr="001B2C0F">
        <w:rPr>
          <w:sz w:val="30"/>
          <w:szCs w:val="30"/>
        </w:rPr>
        <w:lastRenderedPageBreak/>
        <w:t xml:space="preserve">определению </w:t>
      </w:r>
      <w:r w:rsidR="001B2C0F" w:rsidRPr="001B2C0F">
        <w:rPr>
          <w:sz w:val="30"/>
          <w:szCs w:val="30"/>
        </w:rPr>
        <w:t>требовани</w:t>
      </w:r>
      <w:r>
        <w:rPr>
          <w:sz w:val="30"/>
          <w:szCs w:val="30"/>
        </w:rPr>
        <w:t>й</w:t>
      </w:r>
      <w:r w:rsidR="001B2C0F" w:rsidRPr="001B2C0F">
        <w:rPr>
          <w:sz w:val="30"/>
          <w:szCs w:val="30"/>
        </w:rPr>
        <w:t>, предъявляемы</w:t>
      </w:r>
      <w:r>
        <w:rPr>
          <w:sz w:val="30"/>
          <w:szCs w:val="30"/>
        </w:rPr>
        <w:t>м</w:t>
      </w:r>
      <w:r w:rsidR="001B2C0F" w:rsidRPr="001B2C0F">
        <w:rPr>
          <w:sz w:val="30"/>
          <w:szCs w:val="30"/>
        </w:rPr>
        <w:t xml:space="preserve"> к складам для хранения и маркировки товаров унифицированными контрольными знаками или средствами идентификации и их владельцам,</w:t>
      </w:r>
      <w:r>
        <w:rPr>
          <w:sz w:val="30"/>
          <w:szCs w:val="30"/>
        </w:rPr>
        <w:t xml:space="preserve"> а также перечень таких складов;</w:t>
      </w:r>
    </w:p>
    <w:p w:rsidR="006F133C" w:rsidRDefault="001B2C0F" w:rsidP="001B2C0F">
      <w:pPr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  <w:r w:rsidRPr="001B2C0F">
        <w:rPr>
          <w:sz w:val="30"/>
          <w:szCs w:val="30"/>
        </w:rPr>
        <w:t>установлению перечней товаров, подлежащих маркировке унифицированными контрольными зна</w:t>
      </w:r>
      <w:r w:rsidR="006F133C">
        <w:rPr>
          <w:sz w:val="30"/>
          <w:szCs w:val="30"/>
        </w:rPr>
        <w:t>ками и средствами идентификации;</w:t>
      </w:r>
    </w:p>
    <w:p w:rsidR="006F133C" w:rsidRDefault="006F133C" w:rsidP="001B2C0F">
      <w:pPr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определению</w:t>
      </w:r>
      <w:r w:rsidR="001B2C0F" w:rsidRPr="001B2C0F">
        <w:rPr>
          <w:sz w:val="30"/>
          <w:szCs w:val="30"/>
        </w:rPr>
        <w:t xml:space="preserve"> состав</w:t>
      </w:r>
      <w:r>
        <w:rPr>
          <w:sz w:val="30"/>
          <w:szCs w:val="30"/>
        </w:rPr>
        <w:t>а</w:t>
      </w:r>
      <w:r w:rsidR="001B2C0F" w:rsidRPr="001B2C0F">
        <w:rPr>
          <w:sz w:val="30"/>
          <w:szCs w:val="30"/>
        </w:rPr>
        <w:t xml:space="preserve"> информации, вносимой в </w:t>
      </w:r>
      <w:r w:rsidR="001B2C0F" w:rsidRPr="001F44FA">
        <w:rPr>
          <w:sz w:val="30"/>
          <w:szCs w:val="30"/>
        </w:rPr>
        <w:t xml:space="preserve">межведомственную распределенную информационную систему </w:t>
      </w:r>
      <w:r w:rsidR="001B2C0F">
        <w:rPr>
          <w:sz w:val="30"/>
          <w:szCs w:val="30"/>
        </w:rPr>
        <w:t>«</w:t>
      </w:r>
      <w:r w:rsidR="001B2C0F" w:rsidRPr="001B2C0F">
        <w:rPr>
          <w:sz w:val="30"/>
          <w:szCs w:val="30"/>
        </w:rPr>
        <w:t>Банк электронных паспортов товаров</w:t>
      </w:r>
      <w:r w:rsidR="001B2C0F">
        <w:rPr>
          <w:sz w:val="30"/>
          <w:szCs w:val="30"/>
        </w:rPr>
        <w:t>»</w:t>
      </w:r>
      <w:r w:rsidR="001B2C0F" w:rsidRPr="001B2C0F">
        <w:rPr>
          <w:sz w:val="30"/>
          <w:szCs w:val="30"/>
        </w:rPr>
        <w:t xml:space="preserve"> </w:t>
      </w:r>
      <w:r>
        <w:rPr>
          <w:sz w:val="30"/>
          <w:szCs w:val="30"/>
        </w:rPr>
        <w:t>и систему маркировки;</w:t>
      </w:r>
    </w:p>
    <w:p w:rsidR="006F133C" w:rsidRDefault="006F133C" w:rsidP="001B2C0F">
      <w:pPr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установлению</w:t>
      </w:r>
      <w:r w:rsidR="001B2C0F" w:rsidRPr="001B2C0F">
        <w:rPr>
          <w:sz w:val="30"/>
          <w:szCs w:val="30"/>
        </w:rPr>
        <w:t xml:space="preserve"> стоимости унифицированных контрольных знаков, кодов маркировки, защищенных материальных носителей </w:t>
      </w:r>
      <w:r w:rsidR="001B2C0F" w:rsidRPr="001B2C0F">
        <w:rPr>
          <w:sz w:val="30"/>
          <w:szCs w:val="30"/>
          <w:lang w:val="en-US"/>
        </w:rPr>
        <w:t>c</w:t>
      </w:r>
      <w:r w:rsidR="001B2C0F" w:rsidRPr="001B2C0F">
        <w:rPr>
          <w:sz w:val="30"/>
          <w:szCs w:val="30"/>
        </w:rPr>
        <w:t xml:space="preserve"> нанесенными средства</w:t>
      </w:r>
      <w:r>
        <w:rPr>
          <w:sz w:val="30"/>
          <w:szCs w:val="30"/>
        </w:rPr>
        <w:t>ми идентификации, знаков защиты;</w:t>
      </w:r>
    </w:p>
    <w:p w:rsidR="001B2C0F" w:rsidRPr="00E220C0" w:rsidRDefault="001B2C0F" w:rsidP="001B2C0F">
      <w:pPr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  <w:r w:rsidRPr="001B2C0F">
        <w:rPr>
          <w:sz w:val="30"/>
          <w:szCs w:val="30"/>
        </w:rPr>
        <w:t>утверждению порядка оборота унифицированных контрольных знаков и кодов маркировки, средств идентификации, защищенных</w:t>
      </w:r>
      <w:r w:rsidRPr="00E220C0">
        <w:rPr>
          <w:sz w:val="30"/>
          <w:szCs w:val="30"/>
        </w:rPr>
        <w:t xml:space="preserve"> материальных носителей, защищенных материальных носителей с нанесенными средствами идентификации, знаков защиты, </w:t>
      </w:r>
      <w:r>
        <w:rPr>
          <w:sz w:val="30"/>
          <w:szCs w:val="30"/>
        </w:rPr>
        <w:t>п</w:t>
      </w:r>
      <w:r w:rsidRPr="00E220C0">
        <w:rPr>
          <w:sz w:val="30"/>
          <w:szCs w:val="30"/>
        </w:rPr>
        <w:t xml:space="preserve">орядка хранения, транспортировки и реализации товаров, подлежащих маркировке унифицированными контрольными знаками или средствами идентификации. </w:t>
      </w:r>
    </w:p>
    <w:p w:rsidR="001B2C0F" w:rsidRPr="00E220C0" w:rsidRDefault="001B2C0F" w:rsidP="001B2C0F">
      <w:pPr>
        <w:pStyle w:val="ConsPlusNormal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Также</w:t>
      </w:r>
      <w:r w:rsidRPr="00E220C0">
        <w:rPr>
          <w:rFonts w:ascii="Times New Roman" w:hAnsi="Times New Roman" w:cs="Times New Roman"/>
          <w:sz w:val="30"/>
          <w:szCs w:val="30"/>
        </w:rPr>
        <w:t xml:space="preserve"> Совету Министров делегир</w:t>
      </w:r>
      <w:r w:rsidR="006F133C">
        <w:rPr>
          <w:rFonts w:ascii="Times New Roman" w:hAnsi="Times New Roman" w:cs="Times New Roman"/>
          <w:sz w:val="30"/>
          <w:szCs w:val="30"/>
        </w:rPr>
        <w:t>ованы</w:t>
      </w:r>
      <w:r>
        <w:rPr>
          <w:rFonts w:ascii="Times New Roman" w:hAnsi="Times New Roman" w:cs="Times New Roman"/>
          <w:sz w:val="30"/>
          <w:szCs w:val="30"/>
        </w:rPr>
        <w:t xml:space="preserve"> полномочия</w:t>
      </w:r>
      <w:r w:rsidRPr="00E220C0">
        <w:rPr>
          <w:rFonts w:ascii="Times New Roman" w:hAnsi="Times New Roman" w:cs="Times New Roman"/>
          <w:sz w:val="30"/>
          <w:szCs w:val="30"/>
        </w:rPr>
        <w:t xml:space="preserve"> на утверждение </w:t>
      </w:r>
      <w:r w:rsidRPr="001B2C0F">
        <w:rPr>
          <w:rFonts w:ascii="Times New Roman" w:hAnsi="Times New Roman" w:cs="Times New Roman"/>
          <w:sz w:val="30"/>
          <w:szCs w:val="30"/>
        </w:rPr>
        <w:t>двух перечней товаров</w:t>
      </w:r>
      <w:r w:rsidRPr="00E220C0">
        <w:rPr>
          <w:rFonts w:ascii="Times New Roman" w:hAnsi="Times New Roman" w:cs="Times New Roman"/>
          <w:sz w:val="30"/>
          <w:szCs w:val="30"/>
        </w:rPr>
        <w:t>: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E220C0">
        <w:rPr>
          <w:rFonts w:ascii="Times New Roman" w:hAnsi="Times New Roman" w:cs="Times New Roman"/>
          <w:sz w:val="30"/>
          <w:szCs w:val="30"/>
        </w:rPr>
        <w:t>подлежащих маркировке унифиц</w:t>
      </w:r>
      <w:r>
        <w:rPr>
          <w:rFonts w:ascii="Times New Roman" w:hAnsi="Times New Roman" w:cs="Times New Roman"/>
          <w:sz w:val="30"/>
          <w:szCs w:val="30"/>
        </w:rPr>
        <w:t xml:space="preserve">ированными контрольными знаками и </w:t>
      </w:r>
      <w:r w:rsidRPr="00E220C0">
        <w:rPr>
          <w:rFonts w:ascii="Times New Roman" w:hAnsi="Times New Roman" w:cs="Times New Roman"/>
          <w:sz w:val="30"/>
          <w:szCs w:val="30"/>
        </w:rPr>
        <w:t>подлежащих маркировке средствами идентификации.</w:t>
      </w:r>
    </w:p>
    <w:p w:rsidR="006850D3" w:rsidRPr="006850D3" w:rsidRDefault="006850D3" w:rsidP="006850D3">
      <w:pPr>
        <w:pStyle w:val="ac"/>
        <w:spacing w:after="0" w:line="240" w:lineRule="auto"/>
        <w:ind w:left="0"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Указом № 243</w:t>
      </w:r>
      <w:r w:rsidRPr="006850D3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 xml:space="preserve">предусмотрен </w:t>
      </w:r>
      <w:r w:rsidRPr="006850D3">
        <w:rPr>
          <w:rFonts w:ascii="Times New Roman" w:hAnsi="Times New Roman" w:cs="Times New Roman"/>
          <w:sz w:val="30"/>
          <w:szCs w:val="30"/>
        </w:rPr>
        <w:t>запрет оборота на территории Республики Беларусь товаров:</w:t>
      </w:r>
    </w:p>
    <w:p w:rsidR="006850D3" w:rsidRPr="006850D3" w:rsidRDefault="006850D3" w:rsidP="006850D3">
      <w:pPr>
        <w:pStyle w:val="ac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30"/>
          <w:szCs w:val="24"/>
          <w:lang w:eastAsia="ru-RU"/>
        </w:rPr>
      </w:pPr>
      <w:r w:rsidRPr="006850D3">
        <w:rPr>
          <w:rFonts w:ascii="Times New Roman" w:eastAsia="Times New Roman" w:hAnsi="Times New Roman" w:cs="Times New Roman"/>
          <w:sz w:val="30"/>
          <w:szCs w:val="24"/>
          <w:lang w:eastAsia="ru-RU"/>
        </w:rPr>
        <w:t xml:space="preserve">без нанесенных на товары или их упаковку унифицированных контрольных знаков либо с нанесенными на товары унифицированными контрольными </w:t>
      </w:r>
      <w:proofErr w:type="gramStart"/>
      <w:r w:rsidRPr="006850D3">
        <w:rPr>
          <w:rFonts w:ascii="Times New Roman" w:eastAsia="Times New Roman" w:hAnsi="Times New Roman" w:cs="Times New Roman"/>
          <w:sz w:val="30"/>
          <w:szCs w:val="24"/>
          <w:lang w:eastAsia="ru-RU"/>
        </w:rPr>
        <w:t>знаками</w:t>
      </w:r>
      <w:proofErr w:type="gramEnd"/>
      <w:r w:rsidRPr="006850D3">
        <w:rPr>
          <w:rFonts w:ascii="Times New Roman" w:eastAsia="Times New Roman" w:hAnsi="Times New Roman" w:cs="Times New Roman"/>
          <w:sz w:val="30"/>
          <w:szCs w:val="24"/>
          <w:lang w:eastAsia="ru-RU"/>
        </w:rPr>
        <w:t xml:space="preserve"> в нарушение установленного Советом Министров Республики Беларусь или уполномоченным им органом порядка или отсутствия сведений о товарах с нанесенными на них или их упаковку унифицированными контрольными знаками в системе маркировки, несоответствия данных сведений сведениям, содержащимся в системе маркировки;</w:t>
      </w:r>
    </w:p>
    <w:p w:rsidR="006850D3" w:rsidRDefault="006850D3" w:rsidP="006850D3">
      <w:pPr>
        <w:pStyle w:val="ac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30"/>
          <w:szCs w:val="24"/>
          <w:lang w:eastAsia="ru-RU"/>
        </w:rPr>
      </w:pPr>
      <w:r w:rsidRPr="006850D3">
        <w:rPr>
          <w:rFonts w:ascii="Times New Roman" w:eastAsia="Times New Roman" w:hAnsi="Times New Roman" w:cs="Times New Roman"/>
          <w:sz w:val="30"/>
          <w:szCs w:val="24"/>
          <w:lang w:eastAsia="ru-RU"/>
        </w:rPr>
        <w:t xml:space="preserve">без нанесенных на товары или их упаковку средств идентификации либо с нанесенными на товары или их упаковку средствами </w:t>
      </w:r>
      <w:proofErr w:type="gramStart"/>
      <w:r w:rsidRPr="006850D3">
        <w:rPr>
          <w:rFonts w:ascii="Times New Roman" w:eastAsia="Times New Roman" w:hAnsi="Times New Roman" w:cs="Times New Roman"/>
          <w:sz w:val="30"/>
          <w:szCs w:val="24"/>
          <w:lang w:eastAsia="ru-RU"/>
        </w:rPr>
        <w:t>идентификации</w:t>
      </w:r>
      <w:proofErr w:type="gramEnd"/>
      <w:r w:rsidRPr="006850D3">
        <w:rPr>
          <w:rFonts w:ascii="Times New Roman" w:eastAsia="Times New Roman" w:hAnsi="Times New Roman" w:cs="Times New Roman"/>
          <w:sz w:val="30"/>
          <w:szCs w:val="24"/>
          <w:lang w:eastAsia="ru-RU"/>
        </w:rPr>
        <w:t xml:space="preserve"> в нарушение установленного Советом Министров Республики Беларусь или уполномоченным им органом порядка, или отсутствия сведений о товарах с нанесенными на них или их упаковку средствами идентификации и нанесенных на товары средствах идентификации) в системе маркировки, несоответствии данных сведений сведениям, содержащимся в системе маркировки.</w:t>
      </w:r>
    </w:p>
    <w:p w:rsidR="006850D3" w:rsidRDefault="006850D3" w:rsidP="006850D3">
      <w:pPr>
        <w:autoSpaceDE w:val="0"/>
        <w:autoSpaceDN w:val="0"/>
        <w:adjustRightInd w:val="0"/>
        <w:ind w:firstLine="709"/>
        <w:jc w:val="both"/>
        <w:rPr>
          <w:rFonts w:eastAsiaTheme="minorHAnsi"/>
          <w:sz w:val="30"/>
          <w:szCs w:val="30"/>
          <w:lang w:eastAsia="en-US"/>
        </w:rPr>
      </w:pPr>
      <w:r>
        <w:rPr>
          <w:rFonts w:eastAsiaTheme="minorHAnsi"/>
          <w:sz w:val="30"/>
          <w:szCs w:val="30"/>
          <w:lang w:eastAsia="en-US"/>
        </w:rPr>
        <w:lastRenderedPageBreak/>
        <w:t xml:space="preserve">Одновременно </w:t>
      </w:r>
      <w:r w:rsidR="006F133C">
        <w:rPr>
          <w:rFonts w:eastAsiaTheme="minorHAnsi"/>
          <w:sz w:val="30"/>
          <w:szCs w:val="30"/>
          <w:lang w:eastAsia="en-US"/>
        </w:rPr>
        <w:t xml:space="preserve">Указом № 243 </w:t>
      </w:r>
      <w:r w:rsidRPr="006850D3">
        <w:rPr>
          <w:rFonts w:eastAsiaTheme="minorHAnsi"/>
          <w:sz w:val="30"/>
          <w:szCs w:val="30"/>
          <w:lang w:eastAsia="en-US"/>
        </w:rPr>
        <w:t>предусмотрены случаи, когда товары могут не маркироваться унифицированными</w:t>
      </w:r>
      <w:r w:rsidRPr="00E220C0">
        <w:rPr>
          <w:rFonts w:eastAsiaTheme="minorHAnsi"/>
          <w:sz w:val="30"/>
          <w:szCs w:val="30"/>
          <w:lang w:eastAsia="en-US"/>
        </w:rPr>
        <w:t xml:space="preserve"> контрольными знаками или средствами идентификации. </w:t>
      </w:r>
      <w:proofErr w:type="gramStart"/>
      <w:r w:rsidRPr="00E220C0">
        <w:rPr>
          <w:rFonts w:eastAsiaTheme="minorHAnsi"/>
          <w:sz w:val="30"/>
          <w:szCs w:val="30"/>
          <w:lang w:eastAsia="en-US"/>
        </w:rPr>
        <w:t xml:space="preserve">Большинство таких случаев соответствуют изъятиям, предусмотренным </w:t>
      </w:r>
      <w:r>
        <w:rPr>
          <w:rFonts w:eastAsiaTheme="minorHAnsi"/>
          <w:sz w:val="30"/>
          <w:szCs w:val="30"/>
          <w:lang w:eastAsia="en-US"/>
        </w:rPr>
        <w:t>в настоящее время в соответствии с механизмом маркировки товаров контрольными (идентификационными) знаками</w:t>
      </w:r>
      <w:r w:rsidRPr="00E220C0">
        <w:rPr>
          <w:rFonts w:eastAsiaTheme="minorHAnsi"/>
          <w:sz w:val="30"/>
          <w:szCs w:val="30"/>
          <w:lang w:eastAsia="en-US"/>
        </w:rPr>
        <w:t>, а также Соглашени</w:t>
      </w:r>
      <w:r>
        <w:rPr>
          <w:rFonts w:eastAsiaTheme="minorHAnsi"/>
          <w:sz w:val="30"/>
          <w:szCs w:val="30"/>
          <w:lang w:eastAsia="en-US"/>
        </w:rPr>
        <w:t>ем</w:t>
      </w:r>
      <w:r w:rsidR="00C02781">
        <w:rPr>
          <w:rFonts w:eastAsiaTheme="minorHAnsi"/>
          <w:sz w:val="30"/>
          <w:szCs w:val="30"/>
          <w:lang w:eastAsia="en-US"/>
        </w:rPr>
        <w:t xml:space="preserve"> о маркировке товаров средствами идентификации в Евразийском экономическом союзе от 2 февраля 2018 г.</w:t>
      </w:r>
      <w:r w:rsidRPr="00E220C0">
        <w:rPr>
          <w:rFonts w:eastAsiaTheme="minorHAnsi"/>
          <w:sz w:val="30"/>
          <w:szCs w:val="30"/>
          <w:lang w:eastAsia="en-US"/>
        </w:rPr>
        <w:t xml:space="preserve"> Отдельные случаи включены для обеспечения дополнительных условий при вывозе товаров за пределы Республики Беларусь и будут применяться, когда маркировка товаров средствами идентификации введена только в</w:t>
      </w:r>
      <w:proofErr w:type="gramEnd"/>
      <w:r w:rsidRPr="00E220C0">
        <w:rPr>
          <w:rFonts w:eastAsiaTheme="minorHAnsi"/>
          <w:sz w:val="30"/>
          <w:szCs w:val="30"/>
          <w:lang w:eastAsia="en-US"/>
        </w:rPr>
        <w:t xml:space="preserve"> Республике Беларусь.</w:t>
      </w:r>
    </w:p>
    <w:p w:rsidR="006850D3" w:rsidRPr="00E220C0" w:rsidRDefault="006850D3" w:rsidP="006850D3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30"/>
          <w:szCs w:val="30"/>
        </w:rPr>
      </w:pPr>
      <w:proofErr w:type="gramStart"/>
      <w:r>
        <w:rPr>
          <w:rFonts w:ascii="Times New Roman" w:hAnsi="Times New Roman" w:cs="Times New Roman"/>
          <w:b w:val="0"/>
          <w:sz w:val="30"/>
          <w:szCs w:val="30"/>
        </w:rPr>
        <w:t>В</w:t>
      </w:r>
      <w:r w:rsidRPr="00E220C0">
        <w:rPr>
          <w:rFonts w:ascii="Times New Roman" w:hAnsi="Times New Roman" w:cs="Times New Roman"/>
          <w:b w:val="0"/>
          <w:sz w:val="30"/>
          <w:szCs w:val="30"/>
        </w:rPr>
        <w:t xml:space="preserve"> целях обеспечения полной и достоверной информации о приобретенных униф</w:t>
      </w:r>
      <w:r w:rsidR="006F133C">
        <w:rPr>
          <w:rFonts w:ascii="Times New Roman" w:hAnsi="Times New Roman" w:cs="Times New Roman"/>
          <w:b w:val="0"/>
          <w:sz w:val="30"/>
          <w:szCs w:val="30"/>
        </w:rPr>
        <w:t xml:space="preserve">ицированных контрольных знаках и средствах идентификации </w:t>
      </w:r>
      <w:r w:rsidRPr="00E220C0">
        <w:rPr>
          <w:rFonts w:ascii="Times New Roman" w:hAnsi="Times New Roman" w:cs="Times New Roman"/>
          <w:b w:val="0"/>
          <w:sz w:val="30"/>
          <w:szCs w:val="30"/>
        </w:rPr>
        <w:t>Положением о функционировании государственной системы маркировки товаров унифицированными контрольными знаками или средствами идентификации, утверждаемым Указ</w:t>
      </w:r>
      <w:r>
        <w:rPr>
          <w:rFonts w:ascii="Times New Roman" w:hAnsi="Times New Roman" w:cs="Times New Roman"/>
          <w:b w:val="0"/>
          <w:sz w:val="30"/>
          <w:szCs w:val="30"/>
        </w:rPr>
        <w:t>ом № 243</w:t>
      </w:r>
      <w:r w:rsidRPr="00E220C0">
        <w:rPr>
          <w:rFonts w:ascii="Times New Roman" w:hAnsi="Times New Roman" w:cs="Times New Roman"/>
          <w:b w:val="0"/>
          <w:sz w:val="30"/>
          <w:szCs w:val="30"/>
        </w:rPr>
        <w:t>, устанавливается, что необходимые сведения об унифицированных контрольных знаках и средствах идентификации будут передаваться субъектами хозяйствования в систему маркировки</w:t>
      </w:r>
      <w:r w:rsidR="006F133C">
        <w:rPr>
          <w:rFonts w:ascii="Times New Roman" w:hAnsi="Times New Roman" w:cs="Times New Roman"/>
          <w:b w:val="0"/>
          <w:sz w:val="30"/>
          <w:szCs w:val="30"/>
        </w:rPr>
        <w:t xml:space="preserve"> в виде электронных документов</w:t>
      </w:r>
      <w:r w:rsidRPr="00E220C0">
        <w:rPr>
          <w:rFonts w:ascii="Times New Roman" w:hAnsi="Times New Roman" w:cs="Times New Roman"/>
          <w:b w:val="0"/>
          <w:sz w:val="30"/>
          <w:szCs w:val="30"/>
        </w:rPr>
        <w:t>.</w:t>
      </w:r>
      <w:proofErr w:type="gramEnd"/>
      <w:r w:rsidRPr="00E220C0">
        <w:rPr>
          <w:rFonts w:ascii="Times New Roman" w:hAnsi="Times New Roman" w:cs="Times New Roman"/>
          <w:b w:val="0"/>
          <w:sz w:val="30"/>
          <w:szCs w:val="30"/>
        </w:rPr>
        <w:t xml:space="preserve"> </w:t>
      </w:r>
      <w:r w:rsidR="006F133C">
        <w:rPr>
          <w:rFonts w:ascii="Times New Roman" w:hAnsi="Times New Roman" w:cs="Times New Roman"/>
          <w:b w:val="0"/>
          <w:sz w:val="30"/>
          <w:szCs w:val="30"/>
        </w:rPr>
        <w:t xml:space="preserve">При этом индивидуальным предпринимателям предоставлена возможность передачи таких сведений на бумажных носителях </w:t>
      </w:r>
      <w:r w:rsidRPr="00E220C0">
        <w:rPr>
          <w:rFonts w:ascii="Times New Roman" w:hAnsi="Times New Roman" w:cs="Times New Roman"/>
          <w:b w:val="0"/>
          <w:sz w:val="30"/>
          <w:szCs w:val="30"/>
        </w:rPr>
        <w:t xml:space="preserve">до 1 июля 2022 г. </w:t>
      </w:r>
    </w:p>
    <w:p w:rsidR="006850D3" w:rsidRPr="00E220C0" w:rsidRDefault="006850D3" w:rsidP="006850D3">
      <w:pPr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  <w:r w:rsidRPr="00E220C0">
        <w:rPr>
          <w:sz w:val="30"/>
          <w:szCs w:val="30"/>
        </w:rPr>
        <w:t>В связи с передачей оператору</w:t>
      </w:r>
      <w:r>
        <w:rPr>
          <w:sz w:val="30"/>
          <w:szCs w:val="30"/>
        </w:rPr>
        <w:t xml:space="preserve"> </w:t>
      </w:r>
      <w:r w:rsidRPr="006850D3">
        <w:rPr>
          <w:sz w:val="30"/>
          <w:szCs w:val="30"/>
        </w:rPr>
        <w:t>системы маркировки</w:t>
      </w:r>
      <w:r w:rsidRPr="00E220C0">
        <w:rPr>
          <w:sz w:val="30"/>
          <w:szCs w:val="30"/>
        </w:rPr>
        <w:t xml:space="preserve"> функций по реализации унифицированных контрольных знаков, кодов маркировки, средств идентификации, защищенных материальных носителей, защищенных материальных носителей с нанесенными средствами идентификации, знаков защиты будет </w:t>
      </w:r>
      <w:r w:rsidRPr="006850D3">
        <w:rPr>
          <w:sz w:val="30"/>
          <w:szCs w:val="30"/>
        </w:rPr>
        <w:t>упразднено осуществление налоговыми органами административных процедур</w:t>
      </w:r>
      <w:r w:rsidRPr="00E220C0">
        <w:rPr>
          <w:sz w:val="30"/>
          <w:szCs w:val="30"/>
        </w:rPr>
        <w:t xml:space="preserve"> в отношении юридических лиц и индивидуальных предпринимателей </w:t>
      </w:r>
      <w:proofErr w:type="gramStart"/>
      <w:r w:rsidRPr="00E220C0">
        <w:rPr>
          <w:sz w:val="30"/>
          <w:szCs w:val="30"/>
        </w:rPr>
        <w:t>по</w:t>
      </w:r>
      <w:proofErr w:type="gramEnd"/>
      <w:r w:rsidRPr="00E220C0">
        <w:rPr>
          <w:sz w:val="30"/>
          <w:szCs w:val="30"/>
        </w:rPr>
        <w:t>:</w:t>
      </w:r>
    </w:p>
    <w:p w:rsidR="006850D3" w:rsidRPr="00E220C0" w:rsidRDefault="006850D3" w:rsidP="006850D3">
      <w:pPr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  <w:r w:rsidRPr="00E220C0">
        <w:rPr>
          <w:sz w:val="30"/>
          <w:szCs w:val="30"/>
        </w:rPr>
        <w:t xml:space="preserve">размещению в </w:t>
      </w:r>
      <w:r w:rsidR="00030E04">
        <w:rPr>
          <w:sz w:val="30"/>
          <w:szCs w:val="30"/>
        </w:rPr>
        <w:t xml:space="preserve">электронном банке данных </w:t>
      </w:r>
      <w:r w:rsidR="00030E04" w:rsidRPr="00030E04">
        <w:rPr>
          <w:sz w:val="30"/>
          <w:szCs w:val="30"/>
        </w:rPr>
        <w:t>бланков документов и документов с определенной степенью защиты и печатной продукции</w:t>
      </w:r>
      <w:r w:rsidRPr="00E220C0">
        <w:rPr>
          <w:sz w:val="30"/>
          <w:szCs w:val="30"/>
        </w:rPr>
        <w:t xml:space="preserve"> заявки на реализацию контрольных (идентификационных) знаков; </w:t>
      </w:r>
    </w:p>
    <w:p w:rsidR="006850D3" w:rsidRPr="00E220C0" w:rsidRDefault="006850D3" w:rsidP="006850D3">
      <w:pPr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  <w:r w:rsidRPr="00E220C0">
        <w:rPr>
          <w:sz w:val="30"/>
          <w:szCs w:val="30"/>
        </w:rPr>
        <w:t>возврату денежных средств, внесенных в оплату стоимости возвращенных неиспользованных контрольных (идентификационных) знаков.</w:t>
      </w:r>
    </w:p>
    <w:p w:rsidR="00030E04" w:rsidRPr="00030E04" w:rsidRDefault="00030E04" w:rsidP="00030E04">
      <w:pPr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  <w:r w:rsidRPr="00030E04">
        <w:rPr>
          <w:sz w:val="30"/>
          <w:szCs w:val="30"/>
        </w:rPr>
        <w:t xml:space="preserve">В целях реализации </w:t>
      </w:r>
      <w:r>
        <w:rPr>
          <w:sz w:val="30"/>
          <w:szCs w:val="30"/>
        </w:rPr>
        <w:t>Соглашения</w:t>
      </w:r>
      <w:r w:rsidRPr="00030E04">
        <w:rPr>
          <w:sz w:val="30"/>
          <w:szCs w:val="30"/>
        </w:rPr>
        <w:t xml:space="preserve"> </w:t>
      </w:r>
      <w:r>
        <w:rPr>
          <w:sz w:val="30"/>
          <w:szCs w:val="30"/>
        </w:rPr>
        <w:t xml:space="preserve">Указом № 243 </w:t>
      </w:r>
      <w:r w:rsidRPr="00030E04">
        <w:rPr>
          <w:sz w:val="30"/>
          <w:szCs w:val="30"/>
        </w:rPr>
        <w:t>определяется компетентный (уполномоченный) орган Республики Беларусь</w:t>
      </w:r>
      <w:r>
        <w:rPr>
          <w:sz w:val="30"/>
          <w:szCs w:val="30"/>
        </w:rPr>
        <w:t xml:space="preserve"> в сфере маркировки товаров</w:t>
      </w:r>
      <w:r w:rsidRPr="00030E04">
        <w:rPr>
          <w:sz w:val="30"/>
          <w:szCs w:val="30"/>
        </w:rPr>
        <w:t xml:space="preserve"> – Министерство по налогам и сборам. </w:t>
      </w:r>
    </w:p>
    <w:p w:rsidR="002E74E3" w:rsidRDefault="006F133C" w:rsidP="002E74E3">
      <w:pPr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Нормы </w:t>
      </w:r>
      <w:r w:rsidR="002E74E3">
        <w:rPr>
          <w:sz w:val="30"/>
          <w:szCs w:val="30"/>
        </w:rPr>
        <w:t>Указ</w:t>
      </w:r>
      <w:r w:rsidR="00C02781">
        <w:rPr>
          <w:sz w:val="30"/>
          <w:szCs w:val="30"/>
        </w:rPr>
        <w:t xml:space="preserve">а в части маркировки товаров субъектами хозяйствования </w:t>
      </w:r>
      <w:r w:rsidR="002E74E3">
        <w:rPr>
          <w:sz w:val="30"/>
          <w:szCs w:val="30"/>
        </w:rPr>
        <w:t>вступа</w:t>
      </w:r>
      <w:r w:rsidR="00C02781">
        <w:rPr>
          <w:sz w:val="30"/>
          <w:szCs w:val="30"/>
        </w:rPr>
        <w:t>ю</w:t>
      </w:r>
      <w:r w:rsidR="002E74E3">
        <w:rPr>
          <w:sz w:val="30"/>
          <w:szCs w:val="30"/>
        </w:rPr>
        <w:t xml:space="preserve">т в силу с </w:t>
      </w:r>
      <w:r w:rsidR="00FA3F21">
        <w:rPr>
          <w:sz w:val="30"/>
          <w:szCs w:val="30"/>
        </w:rPr>
        <w:t>8</w:t>
      </w:r>
      <w:r w:rsidR="002E74E3">
        <w:rPr>
          <w:sz w:val="30"/>
          <w:szCs w:val="30"/>
        </w:rPr>
        <w:t xml:space="preserve"> июля 2021 г.</w:t>
      </w:r>
    </w:p>
    <w:p w:rsidR="00817470" w:rsidRDefault="00817470"/>
    <w:sectPr w:rsidR="00817470" w:rsidSect="00B7055A">
      <w:headerReference w:type="even" r:id="rId7"/>
      <w:headerReference w:type="default" r:id="rId8"/>
      <w:pgSz w:w="11906" w:h="16838"/>
      <w:pgMar w:top="1134" w:right="851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C1405" w:rsidRDefault="006C1405" w:rsidP="002E74E3">
      <w:r>
        <w:separator/>
      </w:r>
    </w:p>
  </w:endnote>
  <w:endnote w:type="continuationSeparator" w:id="0">
    <w:p w:rsidR="006C1405" w:rsidRDefault="006C1405" w:rsidP="002E74E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C1405" w:rsidRDefault="006C1405" w:rsidP="002E74E3">
      <w:r>
        <w:separator/>
      </w:r>
    </w:p>
  </w:footnote>
  <w:footnote w:type="continuationSeparator" w:id="0">
    <w:p w:rsidR="006C1405" w:rsidRDefault="006C1405" w:rsidP="002E74E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70B55" w:rsidRDefault="003A06CE" w:rsidP="00292D3E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B16A62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470B55" w:rsidRDefault="006C1405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70B55" w:rsidRDefault="003A06CE" w:rsidP="00292D3E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B16A62">
      <w:rPr>
        <w:rStyle w:val="a7"/>
      </w:rPr>
      <w:instrText xml:space="preserve">PAGE  </w:instrText>
    </w:r>
    <w:r>
      <w:rPr>
        <w:rStyle w:val="a7"/>
      </w:rPr>
      <w:fldChar w:fldCharType="separate"/>
    </w:r>
    <w:r w:rsidR="00665DED">
      <w:rPr>
        <w:rStyle w:val="a7"/>
        <w:noProof/>
      </w:rPr>
      <w:t>4</w:t>
    </w:r>
    <w:r>
      <w:rPr>
        <w:rStyle w:val="a7"/>
      </w:rPr>
      <w:fldChar w:fldCharType="end"/>
    </w:r>
  </w:p>
  <w:p w:rsidR="00470B55" w:rsidRDefault="006C1405">
    <w:pPr>
      <w:pStyle w:val="a5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E74E3"/>
    <w:rsid w:val="00030E04"/>
    <w:rsid w:val="00045895"/>
    <w:rsid w:val="000F5561"/>
    <w:rsid w:val="001B2C0F"/>
    <w:rsid w:val="001C417C"/>
    <w:rsid w:val="001E3946"/>
    <w:rsid w:val="002E74E3"/>
    <w:rsid w:val="002E7B90"/>
    <w:rsid w:val="003A06CE"/>
    <w:rsid w:val="00443179"/>
    <w:rsid w:val="004A43EC"/>
    <w:rsid w:val="004A4A6E"/>
    <w:rsid w:val="00665DED"/>
    <w:rsid w:val="006850D3"/>
    <w:rsid w:val="006C1405"/>
    <w:rsid w:val="006F133C"/>
    <w:rsid w:val="007149C1"/>
    <w:rsid w:val="00817470"/>
    <w:rsid w:val="00830148"/>
    <w:rsid w:val="00842642"/>
    <w:rsid w:val="009A4E44"/>
    <w:rsid w:val="00A11977"/>
    <w:rsid w:val="00A325D2"/>
    <w:rsid w:val="00B16A62"/>
    <w:rsid w:val="00B660A6"/>
    <w:rsid w:val="00C02781"/>
    <w:rsid w:val="00CB38D5"/>
    <w:rsid w:val="00E27F15"/>
    <w:rsid w:val="00F53D73"/>
    <w:rsid w:val="00FA3F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30"/>
        <w:szCs w:val="30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74E3"/>
    <w:pPr>
      <w:spacing w:after="0" w:line="240" w:lineRule="auto"/>
    </w:pPr>
    <w:rPr>
      <w:rFonts w:eastAsia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2E74E3"/>
    <w:pPr>
      <w:ind w:firstLine="720"/>
      <w:jc w:val="both"/>
    </w:pPr>
    <w:rPr>
      <w:sz w:val="30"/>
      <w:szCs w:val="30"/>
    </w:rPr>
  </w:style>
  <w:style w:type="character" w:customStyle="1" w:styleId="a4">
    <w:name w:val="Основной текст с отступом Знак"/>
    <w:basedOn w:val="a0"/>
    <w:link w:val="a3"/>
    <w:rsid w:val="002E74E3"/>
    <w:rPr>
      <w:rFonts w:eastAsia="Times New Roman"/>
      <w:lang w:eastAsia="ru-RU"/>
    </w:rPr>
  </w:style>
  <w:style w:type="paragraph" w:styleId="a5">
    <w:name w:val="header"/>
    <w:basedOn w:val="a"/>
    <w:link w:val="a6"/>
    <w:rsid w:val="002E74E3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rsid w:val="002E74E3"/>
    <w:rPr>
      <w:rFonts w:eastAsia="Times New Roman"/>
      <w:sz w:val="24"/>
      <w:szCs w:val="24"/>
      <w:lang w:eastAsia="ru-RU"/>
    </w:rPr>
  </w:style>
  <w:style w:type="character" w:styleId="a7">
    <w:name w:val="page number"/>
    <w:basedOn w:val="a0"/>
    <w:rsid w:val="002E74E3"/>
  </w:style>
  <w:style w:type="paragraph" w:styleId="a8">
    <w:name w:val="footnote text"/>
    <w:basedOn w:val="a"/>
    <w:link w:val="a9"/>
    <w:uiPriority w:val="99"/>
    <w:rsid w:val="002E74E3"/>
    <w:pPr>
      <w:ind w:firstLine="709"/>
      <w:jc w:val="both"/>
    </w:pPr>
    <w:rPr>
      <w:spacing w:val="-4"/>
      <w:sz w:val="20"/>
      <w:szCs w:val="20"/>
    </w:rPr>
  </w:style>
  <w:style w:type="character" w:customStyle="1" w:styleId="a9">
    <w:name w:val="Текст сноски Знак"/>
    <w:basedOn w:val="a0"/>
    <w:link w:val="a8"/>
    <w:uiPriority w:val="99"/>
    <w:rsid w:val="002E74E3"/>
    <w:rPr>
      <w:rFonts w:eastAsia="Times New Roman"/>
      <w:spacing w:val="-4"/>
      <w:sz w:val="20"/>
      <w:szCs w:val="20"/>
    </w:rPr>
  </w:style>
  <w:style w:type="character" w:styleId="aa">
    <w:name w:val="footnote reference"/>
    <w:uiPriority w:val="99"/>
    <w:rsid w:val="002E74E3"/>
    <w:rPr>
      <w:vertAlign w:val="superscript"/>
    </w:rPr>
  </w:style>
  <w:style w:type="character" w:styleId="ab">
    <w:name w:val="Hyperlink"/>
    <w:basedOn w:val="a0"/>
    <w:uiPriority w:val="99"/>
    <w:semiHidden/>
    <w:unhideWhenUsed/>
    <w:rsid w:val="00A325D2"/>
    <w:rPr>
      <w:color w:val="0000FF" w:themeColor="hyperlink"/>
      <w:u w:val="single"/>
    </w:rPr>
  </w:style>
  <w:style w:type="paragraph" w:styleId="ac">
    <w:name w:val="List Paragraph"/>
    <w:basedOn w:val="a"/>
    <w:uiPriority w:val="99"/>
    <w:qFormat/>
    <w:rsid w:val="00A325D2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ConsPlusNormal">
    <w:name w:val="ConsPlusNormal"/>
    <w:uiPriority w:val="99"/>
    <w:rsid w:val="00A325D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16"/>
      <w:szCs w:val="16"/>
      <w:lang w:eastAsia="ru-RU"/>
    </w:rPr>
  </w:style>
  <w:style w:type="character" w:styleId="ad">
    <w:name w:val="annotation reference"/>
    <w:uiPriority w:val="99"/>
    <w:semiHidden/>
    <w:rsid w:val="002E7B90"/>
    <w:rPr>
      <w:rFonts w:cs="Times New Roman"/>
      <w:sz w:val="16"/>
      <w:szCs w:val="16"/>
    </w:rPr>
  </w:style>
  <w:style w:type="paragraph" w:customStyle="1" w:styleId="ConsPlusTitle">
    <w:name w:val="ConsPlusTitle"/>
    <w:uiPriority w:val="99"/>
    <w:rsid w:val="006850D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 w:val="22"/>
      <w:szCs w:val="20"/>
      <w:lang w:eastAsia="ru-RU"/>
    </w:rPr>
  </w:style>
  <w:style w:type="paragraph" w:styleId="ae">
    <w:name w:val="annotation text"/>
    <w:basedOn w:val="a"/>
    <w:link w:val="af"/>
    <w:uiPriority w:val="99"/>
    <w:semiHidden/>
    <w:unhideWhenUsed/>
    <w:rsid w:val="00E27F15"/>
    <w:rPr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semiHidden/>
    <w:rsid w:val="00E27F15"/>
    <w:rPr>
      <w:rFonts w:eastAsia="Times New Roman"/>
      <w:sz w:val="20"/>
      <w:szCs w:val="20"/>
      <w:lang w:eastAsia="ru-RU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E27F15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E27F15"/>
    <w:rPr>
      <w:b/>
      <w:bCs/>
    </w:rPr>
  </w:style>
  <w:style w:type="paragraph" w:styleId="af2">
    <w:name w:val="Balloon Text"/>
    <w:basedOn w:val="a"/>
    <w:link w:val="af3"/>
    <w:uiPriority w:val="99"/>
    <w:semiHidden/>
    <w:unhideWhenUsed/>
    <w:rsid w:val="00E27F15"/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semiHidden/>
    <w:rsid w:val="00E27F15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B5BAA2-23FC-4F28-A22B-56E5696956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4</Pages>
  <Words>1344</Words>
  <Characters>7663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8990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Балакер Елена Георгиевна</dc:creator>
  <cp:lastModifiedBy>l.shibko</cp:lastModifiedBy>
  <cp:revision>5</cp:revision>
  <dcterms:created xsi:type="dcterms:W3CDTF">2021-01-11T06:47:00Z</dcterms:created>
  <dcterms:modified xsi:type="dcterms:W3CDTF">2021-01-11T15:09:00Z</dcterms:modified>
</cp:coreProperties>
</file>